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29" w:type="pct"/>
        <w:tblInd w:w="-90" w:type="dxa"/>
        <w:tblLook w:val="04A0" w:firstRow="1" w:lastRow="0" w:firstColumn="1" w:lastColumn="0" w:noHBand="0" w:noVBand="1"/>
      </w:tblPr>
      <w:tblGrid>
        <w:gridCol w:w="4158"/>
        <w:gridCol w:w="4842"/>
      </w:tblGrid>
      <w:tr w:rsidR="00754D1B" w:rsidRPr="006441A9" w14:paraId="6C07EB90" w14:textId="77777777" w:rsidTr="00754D1B">
        <w:tc>
          <w:tcPr>
            <w:tcW w:w="2310" w:type="pct"/>
          </w:tcPr>
          <w:p w14:paraId="031CF099" w14:textId="7EBBEC3D" w:rsidR="00754D1B" w:rsidRPr="006441A9" w:rsidRDefault="00754D1B" w:rsidP="002843BF">
            <w:pPr>
              <w:tabs>
                <w:tab w:val="right" w:pos="9900"/>
              </w:tabs>
              <w:spacing w:after="120"/>
              <w:ind w:right="-2142"/>
              <w:outlineLvl w:val="0"/>
              <w:rPr>
                <w:rFonts w:ascii="Tahoma" w:hAnsi="Tahoma" w:cs="Tahoma"/>
                <w:b/>
                <w:smallCaps/>
                <w:sz w:val="36"/>
                <w:szCs w:val="24"/>
              </w:rPr>
            </w:pPr>
            <w:r w:rsidRPr="006441A9">
              <w:rPr>
                <w:rFonts w:ascii="Tahoma" w:hAnsi="Tahoma" w:cs="Tahoma"/>
                <w:b/>
                <w:smallCaps/>
                <w:sz w:val="36"/>
                <w:szCs w:val="24"/>
              </w:rPr>
              <w:t>Nathalie Alexander</w:t>
            </w:r>
          </w:p>
        </w:tc>
        <w:tc>
          <w:tcPr>
            <w:tcW w:w="2690" w:type="pct"/>
          </w:tcPr>
          <w:p w14:paraId="1DDAD4A1" w14:textId="6C263211" w:rsidR="00754D1B" w:rsidRPr="006441A9" w:rsidRDefault="00754D1B" w:rsidP="0068706B">
            <w:pPr>
              <w:jc w:val="right"/>
              <w:rPr>
                <w:rFonts w:ascii="Tahoma" w:hAnsi="Tahoma" w:cs="Tahoma"/>
                <w:color w:val="000000" w:themeColor="text1"/>
                <w:sz w:val="20"/>
                <w:lang w:val="de-DE"/>
              </w:rPr>
            </w:pPr>
            <w:r w:rsidRPr="006441A9">
              <w:rPr>
                <w:rFonts w:ascii="Tahoma" w:hAnsi="Tahoma" w:cs="Tahoma"/>
                <w:color w:val="000000" w:themeColor="text1"/>
                <w:sz w:val="20"/>
                <w:lang w:val="de-DE"/>
              </w:rPr>
              <w:t xml:space="preserve">Zaandam, </w:t>
            </w:r>
            <w:r w:rsidR="006441A9">
              <w:rPr>
                <w:rFonts w:ascii="Tahoma" w:hAnsi="Tahoma" w:cs="Tahoma"/>
                <w:color w:val="000000" w:themeColor="text1"/>
                <w:sz w:val="20"/>
                <w:lang w:val="de-DE"/>
              </w:rPr>
              <w:t>Nordholland</w:t>
            </w:r>
            <w:r w:rsidRPr="006441A9">
              <w:rPr>
                <w:rFonts w:ascii="Tahoma" w:hAnsi="Tahoma" w:cs="Tahoma"/>
                <w:color w:val="000000" w:themeColor="text1"/>
                <w:sz w:val="20"/>
                <w:lang w:val="de-DE"/>
              </w:rPr>
              <w:t xml:space="preserve">, </w:t>
            </w:r>
            <w:r w:rsidR="006441A9">
              <w:rPr>
                <w:rFonts w:ascii="Tahoma" w:hAnsi="Tahoma" w:cs="Tahoma"/>
                <w:color w:val="000000" w:themeColor="text1"/>
                <w:sz w:val="20"/>
                <w:lang w:val="de-DE"/>
              </w:rPr>
              <w:t>Niederlande</w:t>
            </w:r>
          </w:p>
          <w:p w14:paraId="6F1BE2AB" w14:textId="2DD0F9B4" w:rsidR="00754D1B" w:rsidRPr="006441A9" w:rsidRDefault="00754D1B" w:rsidP="0068706B">
            <w:pPr>
              <w:jc w:val="right"/>
              <w:rPr>
                <w:rFonts w:ascii="Tahoma" w:hAnsi="Tahoma" w:cs="Tahoma"/>
                <w:color w:val="000000" w:themeColor="text1"/>
                <w:sz w:val="20"/>
                <w:lang w:val="de-DE"/>
              </w:rPr>
            </w:pPr>
            <w:r w:rsidRPr="006441A9">
              <w:rPr>
                <w:rFonts w:ascii="Tahoma" w:hAnsi="Tahoma" w:cs="Tahoma"/>
                <w:color w:val="000000" w:themeColor="text1"/>
                <w:sz w:val="20"/>
                <w:lang w:val="de-DE"/>
              </w:rPr>
              <w:t>m: 0619401078</w:t>
            </w:r>
          </w:p>
          <w:p w14:paraId="19DBC8C7" w14:textId="6417584F" w:rsidR="00754D1B" w:rsidRPr="006441A9" w:rsidRDefault="00754D1B" w:rsidP="0068706B">
            <w:pPr>
              <w:jc w:val="right"/>
              <w:rPr>
                <w:rFonts w:ascii="Tahoma" w:hAnsi="Tahoma" w:cs="Tahoma"/>
                <w:color w:val="000000" w:themeColor="text1"/>
                <w:sz w:val="20"/>
                <w:lang w:val="de-DE"/>
              </w:rPr>
            </w:pPr>
            <w:r w:rsidRPr="006441A9">
              <w:rPr>
                <w:rFonts w:ascii="Tahoma" w:hAnsi="Tahoma" w:cs="Tahoma"/>
                <w:color w:val="000000" w:themeColor="text1"/>
                <w:sz w:val="20"/>
                <w:lang w:val="de-DE"/>
              </w:rPr>
              <w:t>nathalie@modjul.com</w:t>
            </w:r>
          </w:p>
          <w:p w14:paraId="1BD3A1F0" w14:textId="3F4DC214" w:rsidR="00754D1B" w:rsidRPr="006441A9" w:rsidRDefault="00000000" w:rsidP="00F01A6D">
            <w:pPr>
              <w:jc w:val="right"/>
              <w:rPr>
                <w:rFonts w:ascii="Tahoma" w:hAnsi="Tahoma" w:cs="Tahoma"/>
                <w:sz w:val="20"/>
                <w:lang w:val="de-DE"/>
              </w:rPr>
            </w:pPr>
            <w:hyperlink r:id="rId7" w:history="1">
              <w:r w:rsidR="00754D1B" w:rsidRPr="006441A9">
                <w:rPr>
                  <w:rStyle w:val="Hyperlink"/>
                  <w:rFonts w:ascii="Tahoma" w:hAnsi="Tahoma" w:cs="Tahoma"/>
                  <w:color w:val="000000" w:themeColor="text1"/>
                  <w:sz w:val="20"/>
                  <w:lang w:val="de-DE"/>
                </w:rPr>
                <w:t>LinkedIn</w:t>
              </w:r>
            </w:hyperlink>
            <w:r w:rsidR="00754D1B" w:rsidRPr="006441A9">
              <w:rPr>
                <w:rFonts w:ascii="Tahoma" w:hAnsi="Tahoma" w:cs="Tahoma"/>
                <w:color w:val="000000" w:themeColor="text1"/>
                <w:sz w:val="20"/>
                <w:lang w:val="de-DE"/>
              </w:rPr>
              <w:t xml:space="preserve"> | </w:t>
            </w:r>
            <w:hyperlink r:id="rId8" w:history="1">
              <w:r w:rsidR="00754D1B" w:rsidRPr="006441A9">
                <w:rPr>
                  <w:rStyle w:val="Hyperlink"/>
                  <w:rFonts w:ascii="Tahoma" w:hAnsi="Tahoma" w:cs="Tahoma"/>
                  <w:color w:val="000000" w:themeColor="text1"/>
                  <w:sz w:val="20"/>
                  <w:lang w:val="de-DE"/>
                </w:rPr>
                <w:t>Website</w:t>
              </w:r>
            </w:hyperlink>
          </w:p>
        </w:tc>
      </w:tr>
    </w:tbl>
    <w:p w14:paraId="06E4F22B" w14:textId="3CE42482" w:rsidR="00657D69" w:rsidRPr="006441A9" w:rsidRDefault="00D020F6" w:rsidP="00645897">
      <w:pPr>
        <w:pBdr>
          <w:top w:val="single" w:sz="24" w:space="5" w:color="auto"/>
          <w:bottom w:val="single" w:sz="24" w:space="8" w:color="auto"/>
        </w:pBdr>
        <w:shd w:val="clear" w:color="auto" w:fill="F2F2F2"/>
        <w:spacing w:before="240"/>
        <w:jc w:val="center"/>
        <w:outlineLvl w:val="0"/>
        <w:rPr>
          <w:rFonts w:ascii="Tahoma" w:hAnsi="Tahoma" w:cs="Tahoma"/>
          <w:b/>
          <w:smallCaps/>
          <w:color w:val="000000" w:themeColor="text1"/>
          <w:spacing w:val="30"/>
          <w:sz w:val="29"/>
          <w:szCs w:val="27"/>
        </w:rPr>
      </w:pPr>
      <w:r w:rsidRPr="006441A9">
        <w:rPr>
          <w:rFonts w:ascii="Tahoma" w:hAnsi="Tahoma" w:cs="Tahoma"/>
          <w:noProof/>
          <w:color w:val="000000" w:themeColor="text1"/>
          <w:sz w:val="20"/>
          <w:szCs w:val="18"/>
        </w:rPr>
        <mc:AlternateContent>
          <mc:Choice Requires="wps">
            <w:drawing>
              <wp:anchor distT="0" distB="0" distL="114300" distR="114300" simplePos="0" relativeHeight="251657728" behindDoc="0" locked="0" layoutInCell="1" allowOverlap="1" wp14:anchorId="4F0B6991" wp14:editId="40361B96">
                <wp:simplePos x="0" y="0"/>
                <wp:positionH relativeFrom="column">
                  <wp:posOffset>5582920</wp:posOffset>
                </wp:positionH>
                <wp:positionV relativeFrom="paragraph">
                  <wp:posOffset>-741680</wp:posOffset>
                </wp:positionV>
                <wp:extent cx="856615" cy="839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6615" cy="839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B6A" w14:textId="77777777" w:rsidR="007E6D4A" w:rsidRDefault="00D020F6" w:rsidP="00317EEE">
                            <w:r w:rsidRPr="00532B84">
                              <w:rPr>
                                <w:noProof/>
                              </w:rPr>
                              <w:drawing>
                                <wp:inline distT="0" distB="0" distL="0" distR="0" wp14:anchorId="42912594" wp14:editId="555B69C5">
                                  <wp:extent cx="669925" cy="6502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25" cy="65024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B6991" id="_x0000_t202" coordsize="21600,21600" o:spt="202" path="m,l,21600r21600,l21600,xe">
                <v:stroke joinstyle="miter"/>
                <v:path gradientshapeok="t" o:connecttype="rect"/>
              </v:shapetype>
              <v:shape id="Text Box 3" o:spid="_x0000_s1026" type="#_x0000_t202" style="position:absolute;left:0;text-align:left;margin-left:439.6pt;margin-top:-58.4pt;width:67.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" filled="f" stroked="f">
                <v:path arrowok="t"/>
                <v:textbox style="mso-fit-shape-to-text:t" inset=",7.2pt,,7.2pt">
                  <w:txbxContent>
                    <w:p w14:paraId="7D288B6A" w14:textId="77777777" w:rsidR="007E6D4A" w:rsidRDefault="00D020F6" w:rsidP="00317EEE">
                      <w:r w:rsidRPr="00532B84">
                        <w:rPr>
                          <w:noProof/>
                        </w:rPr>
                        <w:drawing>
                          <wp:inline distT="0" distB="0" distL="0" distR="0" wp14:anchorId="42912594" wp14:editId="555B69C5">
                            <wp:extent cx="669925" cy="65024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25" cy="650240"/>
                                    </a:xfrm>
                                    <a:prstGeom prst="rect">
                                      <a:avLst/>
                                    </a:prstGeom>
                                    <a:noFill/>
                                    <a:ln>
                                      <a:noFill/>
                                    </a:ln>
                                  </pic:spPr>
                                </pic:pic>
                              </a:graphicData>
                            </a:graphic>
                          </wp:inline>
                        </w:drawing>
                      </w:r>
                    </w:p>
                  </w:txbxContent>
                </v:textbox>
              </v:shape>
            </w:pict>
          </mc:Fallback>
        </mc:AlternateContent>
      </w:r>
      <w:proofErr w:type="spellStart"/>
      <w:r w:rsidR="00C86B29" w:rsidRPr="006441A9">
        <w:rPr>
          <w:rFonts w:ascii="Tahoma" w:hAnsi="Tahoma" w:cs="Tahoma"/>
          <w:b/>
          <w:smallCaps/>
          <w:color w:val="000000" w:themeColor="text1"/>
          <w:spacing w:val="30"/>
          <w:sz w:val="29"/>
          <w:szCs w:val="27"/>
        </w:rPr>
        <w:t>Berufliche</w:t>
      </w:r>
      <w:proofErr w:type="spellEnd"/>
      <w:r w:rsidR="00C86B29" w:rsidRPr="006441A9">
        <w:rPr>
          <w:rFonts w:ascii="Tahoma" w:hAnsi="Tahoma" w:cs="Tahoma"/>
          <w:b/>
          <w:smallCaps/>
          <w:color w:val="000000" w:themeColor="text1"/>
          <w:spacing w:val="30"/>
          <w:sz w:val="29"/>
          <w:szCs w:val="27"/>
        </w:rPr>
        <w:t xml:space="preserve"> </w:t>
      </w:r>
      <w:proofErr w:type="spellStart"/>
      <w:r w:rsidR="006441A9">
        <w:rPr>
          <w:rFonts w:ascii="Tahoma" w:hAnsi="Tahoma" w:cs="Tahoma"/>
          <w:b/>
          <w:smallCaps/>
          <w:color w:val="000000" w:themeColor="text1"/>
          <w:spacing w:val="30"/>
          <w:sz w:val="29"/>
          <w:szCs w:val="27"/>
        </w:rPr>
        <w:t>Z</w:t>
      </w:r>
      <w:r w:rsidR="00C86B29" w:rsidRPr="006441A9">
        <w:rPr>
          <w:rFonts w:ascii="Tahoma" w:hAnsi="Tahoma" w:cs="Tahoma"/>
          <w:b/>
          <w:smallCaps/>
          <w:color w:val="000000" w:themeColor="text1"/>
          <w:spacing w:val="30"/>
          <w:sz w:val="29"/>
          <w:szCs w:val="27"/>
        </w:rPr>
        <w:t>usammenfassung</w:t>
      </w:r>
      <w:proofErr w:type="spellEnd"/>
    </w:p>
    <w:p w14:paraId="182B2308" w14:textId="44853B41" w:rsidR="00657D69" w:rsidRPr="006441A9" w:rsidRDefault="00072AE1" w:rsidP="0068706B">
      <w:pPr>
        <w:pBdr>
          <w:top w:val="single" w:sz="24" w:space="5" w:color="auto"/>
          <w:bottom w:val="single" w:sz="24" w:space="8" w:color="auto"/>
        </w:pBdr>
        <w:shd w:val="clear" w:color="auto" w:fill="F2F2F2"/>
        <w:jc w:val="center"/>
        <w:rPr>
          <w:rFonts w:ascii="Tahoma" w:eastAsia="MS Mincho" w:hAnsi="Tahoma" w:cs="Tahoma"/>
          <w:b/>
          <w:i/>
          <w:color w:val="000000" w:themeColor="text1"/>
          <w:sz w:val="20"/>
          <w:lang w:val="de-DE"/>
        </w:rPr>
      </w:pPr>
      <w:r w:rsidRPr="006441A9">
        <w:rPr>
          <w:rFonts w:ascii="Tahoma" w:eastAsia="MS Mincho" w:hAnsi="Tahoma" w:cs="Tahoma"/>
          <w:i/>
          <w:color w:val="000000" w:themeColor="text1"/>
          <w:sz w:val="20"/>
          <w:lang w:val="de-DE"/>
        </w:rPr>
        <w:t>Erfahrener E-Learning Content Designer mit Schwerpunkt auf nutzerzentrierter, multimedialer Lernprogrammentwicklung und starkem Kundenbeziehungsmanagement.</w:t>
      </w:r>
    </w:p>
    <w:p w14:paraId="73E2A949" w14:textId="2C7E0BED" w:rsidR="00143E58" w:rsidRPr="006441A9" w:rsidRDefault="00072AE1" w:rsidP="00072AE1">
      <w:pPr>
        <w:jc w:val="both"/>
        <w:rPr>
          <w:rFonts w:ascii="Tahoma" w:hAnsi="Tahoma" w:cs="Tahoma"/>
          <w:sz w:val="20"/>
          <w:szCs w:val="16"/>
          <w:lang w:val="de-DE"/>
        </w:rPr>
      </w:pPr>
      <w:r w:rsidRPr="006441A9">
        <w:rPr>
          <w:rFonts w:ascii="Tahoma" w:hAnsi="Tahoma" w:cs="Tahoma"/>
          <w:sz w:val="20"/>
          <w:szCs w:val="16"/>
          <w:lang w:val="de-DE"/>
        </w:rPr>
        <w:t xml:space="preserve">Visionärer E-Learning Content Designer mit langjähriger Erfahrung in der didaktischen Gestaltung, Entwicklung von E-Learning-Lösungen und erfolgreichem Kundenbeziehungsmanagement für führende Organisationen. Ich bin ein dynamischer, mehrsprachiger und motivierter Einzelner, der sich der Gestaltung nutzerzentrierter, intuitiver, multimedialer Lernprogramme und Videos verschrieben hat. Mit umfangreicher Erfahrung in der Bereitstellung von außergewöhnlichem Service in schnelllebigen Umgebungen, bin ich kompetent im Umgang mit Autorentools wie Adobe </w:t>
      </w:r>
      <w:proofErr w:type="spellStart"/>
      <w:r w:rsidRPr="006441A9">
        <w:rPr>
          <w:rFonts w:ascii="Tahoma" w:hAnsi="Tahoma" w:cs="Tahoma"/>
          <w:sz w:val="20"/>
          <w:szCs w:val="16"/>
          <w:lang w:val="de-DE"/>
        </w:rPr>
        <w:t>Captivate</w:t>
      </w:r>
      <w:proofErr w:type="spellEnd"/>
      <w:r w:rsidRPr="006441A9">
        <w:rPr>
          <w:rFonts w:ascii="Tahoma" w:hAnsi="Tahoma" w:cs="Tahoma"/>
          <w:sz w:val="20"/>
          <w:szCs w:val="16"/>
          <w:lang w:val="de-DE"/>
        </w:rPr>
        <w:t xml:space="preserve"> und After </w:t>
      </w:r>
      <w:proofErr w:type="spellStart"/>
      <w:r w:rsidRPr="006441A9">
        <w:rPr>
          <w:rFonts w:ascii="Tahoma" w:hAnsi="Tahoma" w:cs="Tahoma"/>
          <w:sz w:val="20"/>
          <w:szCs w:val="16"/>
          <w:lang w:val="de-DE"/>
        </w:rPr>
        <w:t>Effects</w:t>
      </w:r>
      <w:proofErr w:type="spellEnd"/>
      <w:r w:rsidRPr="006441A9">
        <w:rPr>
          <w:rFonts w:ascii="Tahoma" w:hAnsi="Tahoma" w:cs="Tahoma"/>
          <w:sz w:val="20"/>
          <w:szCs w:val="16"/>
          <w:lang w:val="de-DE"/>
        </w:rPr>
        <w:t>, und idealerweise VYOND und CAMTASIA. Als selbstständiger, flexibler Teamplayer, der Freude an der Projektarbeit hat, bin ich darauf ausgerichtet, die Anforderungen des Kunden zu erfüllen und die Zufriedenheit und Bindung zu steigern. Ich bin engagiert für kontinuierliches Lernen und Wachstum, um den sich ständig ändernden Anforderungen des E-Learning-Umfelds gerecht zu werden.</w:t>
      </w:r>
    </w:p>
    <w:p w14:paraId="7F65FBBC" w14:textId="77777777" w:rsidR="00072AE1" w:rsidRPr="006441A9" w:rsidRDefault="00072AE1" w:rsidP="00072AE1">
      <w:pPr>
        <w:jc w:val="both"/>
        <w:rPr>
          <w:rFonts w:ascii="Tahoma" w:eastAsia="MS Mincho" w:hAnsi="Tahoma" w:cs="Tahoma"/>
          <w:color w:val="000000" w:themeColor="text1"/>
          <w:sz w:val="20"/>
          <w:lang w:val="de-DE"/>
        </w:rPr>
      </w:pPr>
    </w:p>
    <w:p w14:paraId="6BF9E328" w14:textId="613E3FF3" w:rsidR="00143E58" w:rsidRPr="006441A9" w:rsidRDefault="00143E58" w:rsidP="00143E58">
      <w:pPr>
        <w:jc w:val="center"/>
        <w:rPr>
          <w:rFonts w:ascii="Tahoma" w:eastAsia="MS Mincho" w:hAnsi="Tahoma" w:cs="Tahoma"/>
          <w:smallCaps/>
          <w:color w:val="000000" w:themeColor="text1"/>
          <w:sz w:val="20"/>
          <w:u w:val="single"/>
        </w:rPr>
      </w:pPr>
      <w:r w:rsidRPr="006441A9">
        <w:rPr>
          <w:rFonts w:ascii="Tahoma" w:eastAsia="MS Mincho" w:hAnsi="Tahoma" w:cs="Tahoma"/>
          <w:color w:val="000000" w:themeColor="text1"/>
          <w:sz w:val="20"/>
          <w:lang w:val="de-DE"/>
        </w:rPr>
        <w:t xml:space="preserve"> </w:t>
      </w:r>
      <w:proofErr w:type="spellStart"/>
      <w:r w:rsidR="00C86B29" w:rsidRPr="006441A9">
        <w:rPr>
          <w:rFonts w:ascii="Tahoma" w:eastAsia="MS Mincho" w:hAnsi="Tahoma" w:cs="Tahoma"/>
          <w:smallCaps/>
          <w:color w:val="000000" w:themeColor="text1"/>
          <w:sz w:val="20"/>
          <w:u w:val="single"/>
        </w:rPr>
        <w:t>Kernkompetenzen</w:t>
      </w:r>
      <w:proofErr w:type="spellEnd"/>
    </w:p>
    <w:tbl>
      <w:tblPr>
        <w:tblStyle w:val="TableGrid"/>
        <w:tblW w:w="10296"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4050"/>
        <w:gridCol w:w="2641"/>
      </w:tblGrid>
      <w:tr w:rsidR="00754D1B" w:rsidRPr="006441A9" w14:paraId="45FBB38D" w14:textId="77777777" w:rsidTr="00754D1B">
        <w:tc>
          <w:tcPr>
            <w:tcW w:w="3605" w:type="dxa"/>
          </w:tcPr>
          <w:p w14:paraId="1F0ECA3C" w14:textId="790D4FF5" w:rsidR="00143E58" w:rsidRPr="006441A9" w:rsidRDefault="00C86B29" w:rsidP="00143E58">
            <w:pPr>
              <w:numPr>
                <w:ilvl w:val="0"/>
                <w:numId w:val="10"/>
              </w:numPr>
              <w:tabs>
                <w:tab w:val="center" w:pos="0"/>
              </w:tabs>
              <w:ind w:left="249" w:hanging="270"/>
              <w:rPr>
                <w:rFonts w:ascii="Tahoma" w:hAnsi="Tahoma" w:cs="Tahoma"/>
                <w:color w:val="000000" w:themeColor="text1"/>
                <w:sz w:val="20"/>
              </w:rPr>
            </w:pPr>
            <w:r w:rsidRPr="00866143">
              <w:rPr>
                <w:rFonts w:ascii="Tahoma" w:hAnsi="Tahoma" w:cs="Tahoma"/>
                <w:color w:val="000000" w:themeColor="text1"/>
                <w:sz w:val="20"/>
                <w:lang w:val="de-DE"/>
              </w:rPr>
              <w:t>Kundenerfolg</w:t>
            </w:r>
          </w:p>
          <w:p w14:paraId="30DCC934" w14:textId="548071A9" w:rsidR="00143E58" w:rsidRPr="006441A9" w:rsidRDefault="00BA68D6" w:rsidP="00143E58">
            <w:pPr>
              <w:numPr>
                <w:ilvl w:val="0"/>
                <w:numId w:val="10"/>
              </w:numPr>
              <w:tabs>
                <w:tab w:val="center" w:pos="0"/>
              </w:tabs>
              <w:ind w:left="249" w:hanging="270"/>
              <w:rPr>
                <w:rFonts w:ascii="Tahoma" w:hAnsi="Tahoma" w:cs="Tahoma"/>
                <w:color w:val="000000" w:themeColor="text1"/>
                <w:sz w:val="20"/>
              </w:rPr>
            </w:pPr>
            <w:r w:rsidRPr="006441A9">
              <w:rPr>
                <w:rFonts w:ascii="Tahoma" w:hAnsi="Tahoma" w:cs="Tahoma"/>
                <w:color w:val="000000" w:themeColor="text1"/>
                <w:sz w:val="20"/>
              </w:rPr>
              <w:t xml:space="preserve">E-Learning </w:t>
            </w:r>
            <w:r w:rsidR="00C86B29" w:rsidRPr="006441A9">
              <w:rPr>
                <w:rFonts w:ascii="Tahoma" w:hAnsi="Tahoma" w:cs="Tahoma"/>
                <w:sz w:val="20"/>
                <w:lang w:val="de-DE"/>
              </w:rPr>
              <w:t>Lösungen</w:t>
            </w:r>
          </w:p>
          <w:p w14:paraId="68C876C1" w14:textId="75FEC9C0" w:rsidR="00143E58" w:rsidRPr="006441A9" w:rsidRDefault="00C86B29" w:rsidP="00143E58">
            <w:pPr>
              <w:numPr>
                <w:ilvl w:val="0"/>
                <w:numId w:val="10"/>
              </w:numPr>
              <w:tabs>
                <w:tab w:val="center" w:pos="0"/>
              </w:tabs>
              <w:ind w:left="249" w:hanging="270"/>
              <w:rPr>
                <w:rFonts w:ascii="Tahoma" w:hAnsi="Tahoma" w:cs="Tahoma"/>
                <w:color w:val="000000" w:themeColor="text1"/>
                <w:sz w:val="20"/>
              </w:rPr>
            </w:pPr>
            <w:r w:rsidRPr="006441A9">
              <w:rPr>
                <w:rFonts w:ascii="Tahoma" w:hAnsi="Tahoma" w:cs="Tahoma"/>
                <w:sz w:val="20"/>
                <w:lang w:val="de-DE"/>
              </w:rPr>
              <w:t>Anforderungserhebung</w:t>
            </w:r>
          </w:p>
        </w:tc>
        <w:tc>
          <w:tcPr>
            <w:tcW w:w="4050" w:type="dxa"/>
          </w:tcPr>
          <w:p w14:paraId="77EBDE6E" w14:textId="77777777" w:rsidR="00C86B29" w:rsidRPr="006441A9" w:rsidRDefault="00C86B29" w:rsidP="00143E58">
            <w:pPr>
              <w:numPr>
                <w:ilvl w:val="0"/>
                <w:numId w:val="10"/>
              </w:numPr>
              <w:ind w:left="630" w:hanging="270"/>
              <w:rPr>
                <w:rFonts w:ascii="Tahoma" w:hAnsi="Tahoma" w:cs="Tahoma"/>
                <w:color w:val="000000" w:themeColor="text1"/>
                <w:sz w:val="20"/>
              </w:rPr>
            </w:pPr>
            <w:r w:rsidRPr="006441A9">
              <w:rPr>
                <w:rFonts w:ascii="Tahoma" w:hAnsi="Tahoma" w:cs="Tahoma"/>
                <w:sz w:val="20"/>
                <w:lang w:val="de-DE"/>
              </w:rPr>
              <w:t>Projektmanagement</w:t>
            </w:r>
            <w:r w:rsidRPr="006441A9">
              <w:rPr>
                <w:rFonts w:ascii="Tahoma" w:hAnsi="Tahoma" w:cs="Tahoma"/>
                <w:color w:val="000000" w:themeColor="text1"/>
                <w:sz w:val="20"/>
              </w:rPr>
              <w:t xml:space="preserve"> </w:t>
            </w:r>
          </w:p>
          <w:p w14:paraId="01918431" w14:textId="77777777" w:rsidR="00C86B29" w:rsidRPr="006441A9" w:rsidRDefault="00C86B29" w:rsidP="00143E58">
            <w:pPr>
              <w:numPr>
                <w:ilvl w:val="0"/>
                <w:numId w:val="10"/>
              </w:numPr>
              <w:ind w:left="630" w:hanging="270"/>
              <w:rPr>
                <w:rFonts w:ascii="Tahoma" w:hAnsi="Tahoma" w:cs="Tahoma"/>
                <w:color w:val="000000" w:themeColor="text1"/>
                <w:sz w:val="20"/>
              </w:rPr>
            </w:pPr>
            <w:r w:rsidRPr="006441A9">
              <w:rPr>
                <w:rFonts w:ascii="Tahoma" w:hAnsi="Tahoma" w:cs="Tahoma"/>
                <w:sz w:val="20"/>
                <w:lang w:val="de-DE"/>
              </w:rPr>
              <w:t>Technologieintegration</w:t>
            </w:r>
            <w:r w:rsidRPr="006441A9">
              <w:rPr>
                <w:rFonts w:ascii="Tahoma" w:hAnsi="Tahoma" w:cs="Tahoma"/>
                <w:color w:val="000000" w:themeColor="text1"/>
                <w:sz w:val="20"/>
              </w:rPr>
              <w:t xml:space="preserve"> </w:t>
            </w:r>
          </w:p>
          <w:p w14:paraId="6D80B196" w14:textId="02EA8D2E" w:rsidR="00143E58" w:rsidRPr="006441A9" w:rsidRDefault="00C86B29" w:rsidP="00143E58">
            <w:pPr>
              <w:numPr>
                <w:ilvl w:val="0"/>
                <w:numId w:val="10"/>
              </w:numPr>
              <w:ind w:left="630" w:hanging="270"/>
              <w:rPr>
                <w:rFonts w:ascii="Tahoma" w:hAnsi="Tahoma" w:cs="Tahoma"/>
                <w:color w:val="000000" w:themeColor="text1"/>
                <w:sz w:val="20"/>
              </w:rPr>
            </w:pPr>
            <w:r w:rsidRPr="006441A9">
              <w:rPr>
                <w:rFonts w:ascii="Tahoma" w:hAnsi="Tahoma" w:cs="Tahoma"/>
                <w:sz w:val="20"/>
                <w:lang w:val="de-DE"/>
              </w:rPr>
              <w:t>Kundenberatung</w:t>
            </w:r>
          </w:p>
        </w:tc>
        <w:tc>
          <w:tcPr>
            <w:tcW w:w="2641" w:type="dxa"/>
          </w:tcPr>
          <w:p w14:paraId="52937402" w14:textId="77777777" w:rsidR="00C86B29" w:rsidRPr="006441A9" w:rsidRDefault="00C86B29" w:rsidP="00143E58">
            <w:pPr>
              <w:numPr>
                <w:ilvl w:val="0"/>
                <w:numId w:val="10"/>
              </w:numPr>
              <w:ind w:left="630" w:hanging="270"/>
              <w:rPr>
                <w:rFonts w:ascii="Tahoma" w:hAnsi="Tahoma" w:cs="Tahoma"/>
                <w:color w:val="000000" w:themeColor="text1"/>
                <w:sz w:val="20"/>
              </w:rPr>
            </w:pPr>
            <w:r w:rsidRPr="006441A9">
              <w:rPr>
                <w:rFonts w:ascii="Tahoma" w:hAnsi="Tahoma" w:cs="Tahoma"/>
                <w:sz w:val="20"/>
                <w:lang w:val="de-DE"/>
              </w:rPr>
              <w:t>Teamführung</w:t>
            </w:r>
            <w:r w:rsidRPr="006441A9">
              <w:rPr>
                <w:rFonts w:ascii="Tahoma" w:hAnsi="Tahoma" w:cs="Tahoma"/>
                <w:color w:val="000000" w:themeColor="text1"/>
                <w:sz w:val="20"/>
              </w:rPr>
              <w:t xml:space="preserve"> </w:t>
            </w:r>
          </w:p>
          <w:p w14:paraId="21D5E1D4" w14:textId="77777777" w:rsidR="00C86B29" w:rsidRPr="006441A9" w:rsidRDefault="00C86B29" w:rsidP="00C86B29">
            <w:pPr>
              <w:numPr>
                <w:ilvl w:val="0"/>
                <w:numId w:val="10"/>
              </w:numPr>
              <w:ind w:left="630" w:hanging="270"/>
              <w:rPr>
                <w:rFonts w:ascii="Tahoma" w:hAnsi="Tahoma" w:cs="Tahoma"/>
                <w:sz w:val="20"/>
                <w:lang w:val="de-DE"/>
              </w:rPr>
            </w:pPr>
            <w:r w:rsidRPr="006441A9">
              <w:rPr>
                <w:rFonts w:ascii="Tahoma" w:hAnsi="Tahoma" w:cs="Tahoma"/>
                <w:sz w:val="20"/>
                <w:lang w:val="de-DE"/>
              </w:rPr>
              <w:t>Problemlösung</w:t>
            </w:r>
            <w:r w:rsidRPr="006441A9">
              <w:rPr>
                <w:rFonts w:ascii="Tahoma" w:hAnsi="Tahoma" w:cs="Tahoma"/>
                <w:color w:val="000000" w:themeColor="text1"/>
                <w:sz w:val="20"/>
              </w:rPr>
              <w:t xml:space="preserve"> </w:t>
            </w:r>
          </w:p>
          <w:p w14:paraId="7D29C1C6" w14:textId="36061163" w:rsidR="00143E58" w:rsidRPr="006441A9" w:rsidRDefault="00C86B29" w:rsidP="00C86B29">
            <w:pPr>
              <w:numPr>
                <w:ilvl w:val="0"/>
                <w:numId w:val="10"/>
              </w:numPr>
              <w:ind w:left="630" w:hanging="270"/>
              <w:rPr>
                <w:rFonts w:ascii="Tahoma" w:hAnsi="Tahoma" w:cs="Tahoma"/>
                <w:sz w:val="20"/>
                <w:lang w:val="de-DE"/>
              </w:rPr>
            </w:pPr>
            <w:r w:rsidRPr="006441A9">
              <w:rPr>
                <w:rFonts w:ascii="Tahoma" w:hAnsi="Tahoma" w:cs="Tahoma"/>
                <w:sz w:val="20"/>
                <w:lang w:val="de-DE"/>
              </w:rPr>
              <w:t>Strategische Planung</w:t>
            </w:r>
          </w:p>
        </w:tc>
      </w:tr>
    </w:tbl>
    <w:p w14:paraId="7AF24F0A" w14:textId="3CCF21D4" w:rsidR="00F01A6D" w:rsidRPr="006441A9" w:rsidRDefault="00F01A6D" w:rsidP="00F01A6D">
      <w:pPr>
        <w:jc w:val="both"/>
        <w:rPr>
          <w:rFonts w:ascii="Tahoma" w:eastAsia="MS Mincho" w:hAnsi="Tahoma" w:cs="Tahoma"/>
          <w:color w:val="FF0000"/>
          <w:sz w:val="20"/>
        </w:rPr>
      </w:pPr>
    </w:p>
    <w:p w14:paraId="1817B064" w14:textId="297ED844" w:rsidR="00F01A6D" w:rsidRPr="006441A9" w:rsidRDefault="00C86B29" w:rsidP="00F01A6D">
      <w:pPr>
        <w:pBdr>
          <w:top w:val="single" w:sz="4" w:space="1" w:color="auto"/>
          <w:bottom w:val="single" w:sz="4" w:space="1" w:color="auto"/>
        </w:pBdr>
        <w:shd w:val="clear" w:color="auto" w:fill="F2F2F2"/>
        <w:outlineLvl w:val="0"/>
        <w:rPr>
          <w:rFonts w:ascii="Tahoma" w:hAnsi="Tahoma" w:cs="Tahoma"/>
          <w:b/>
          <w:smallCaps/>
          <w:sz w:val="30"/>
          <w:szCs w:val="24"/>
        </w:rPr>
      </w:pPr>
      <w:proofErr w:type="spellStart"/>
      <w:r w:rsidRPr="006441A9">
        <w:rPr>
          <w:rFonts w:ascii="Tahoma" w:hAnsi="Tahoma" w:cs="Tahoma"/>
          <w:b/>
          <w:smallCaps/>
          <w:sz w:val="30"/>
          <w:szCs w:val="24"/>
        </w:rPr>
        <w:t>Berufliche</w:t>
      </w:r>
      <w:proofErr w:type="spellEnd"/>
      <w:r w:rsidRPr="006441A9">
        <w:rPr>
          <w:rFonts w:ascii="Tahoma" w:hAnsi="Tahoma" w:cs="Tahoma"/>
          <w:b/>
          <w:smallCaps/>
          <w:sz w:val="30"/>
          <w:szCs w:val="24"/>
        </w:rPr>
        <w:t xml:space="preserve"> </w:t>
      </w:r>
      <w:proofErr w:type="spellStart"/>
      <w:r w:rsidR="006441A9">
        <w:rPr>
          <w:rFonts w:ascii="Tahoma" w:hAnsi="Tahoma" w:cs="Tahoma"/>
          <w:b/>
          <w:smallCaps/>
          <w:sz w:val="30"/>
          <w:szCs w:val="24"/>
        </w:rPr>
        <w:t>E</w:t>
      </w:r>
      <w:r w:rsidRPr="006441A9">
        <w:rPr>
          <w:rFonts w:ascii="Tahoma" w:hAnsi="Tahoma" w:cs="Tahoma"/>
          <w:b/>
          <w:smallCaps/>
          <w:sz w:val="30"/>
          <w:szCs w:val="24"/>
        </w:rPr>
        <w:t>rfahrung</w:t>
      </w:r>
      <w:proofErr w:type="spellEnd"/>
    </w:p>
    <w:p w14:paraId="5FD6AD24" w14:textId="77777777" w:rsidR="00F01A6D" w:rsidRPr="006441A9" w:rsidRDefault="00F01A6D" w:rsidP="00F01A6D">
      <w:pPr>
        <w:tabs>
          <w:tab w:val="right" w:pos="9648"/>
        </w:tabs>
        <w:rPr>
          <w:rFonts w:ascii="Tahoma" w:hAnsi="Tahoma" w:cs="Tahoma"/>
          <w:smallCaps/>
          <w:sz w:val="20"/>
        </w:rPr>
      </w:pPr>
    </w:p>
    <w:p w14:paraId="056E67B6" w14:textId="29645970" w:rsidR="00F01A6D" w:rsidRPr="006441A9" w:rsidRDefault="008C6701" w:rsidP="00F01A6D">
      <w:pPr>
        <w:tabs>
          <w:tab w:val="right" w:pos="9648"/>
        </w:tabs>
        <w:rPr>
          <w:rFonts w:ascii="Tahoma" w:hAnsi="Tahoma" w:cs="Tahoma"/>
          <w:sz w:val="20"/>
          <w:lang w:val="de-DE"/>
        </w:rPr>
      </w:pPr>
      <w:proofErr w:type="spellStart"/>
      <w:r w:rsidRPr="006441A9">
        <w:rPr>
          <w:rFonts w:ascii="Tahoma" w:hAnsi="Tahoma" w:cs="Tahoma"/>
          <w:smallCaps/>
          <w:sz w:val="20"/>
          <w:lang w:val="de-DE"/>
        </w:rPr>
        <w:t>Modjul</w:t>
      </w:r>
      <w:proofErr w:type="spellEnd"/>
      <w:r w:rsidRPr="006441A9">
        <w:rPr>
          <w:rFonts w:ascii="Tahoma" w:hAnsi="Tahoma" w:cs="Tahoma"/>
          <w:smallCaps/>
          <w:sz w:val="20"/>
          <w:lang w:val="de-DE"/>
        </w:rPr>
        <w:t xml:space="preserve"> B.V.</w:t>
      </w:r>
      <w:r w:rsidR="00F01A6D" w:rsidRPr="006441A9">
        <w:rPr>
          <w:rFonts w:ascii="Tahoma" w:hAnsi="Tahoma" w:cs="Tahoma"/>
          <w:smallCaps/>
          <w:sz w:val="20"/>
          <w:lang w:val="de-DE"/>
        </w:rPr>
        <w:t xml:space="preserve">, </w:t>
      </w:r>
      <w:r w:rsidRPr="006441A9">
        <w:rPr>
          <w:rFonts w:ascii="Tahoma" w:hAnsi="Tahoma" w:cs="Tahoma"/>
          <w:smallCaps/>
          <w:sz w:val="20"/>
          <w:lang w:val="de-DE"/>
        </w:rPr>
        <w:t xml:space="preserve">Amsterdam, </w:t>
      </w:r>
      <w:proofErr w:type="spellStart"/>
      <w:r w:rsidR="00C86B29" w:rsidRPr="006441A9">
        <w:rPr>
          <w:rFonts w:ascii="Tahoma" w:hAnsi="Tahoma" w:cs="Tahoma"/>
          <w:smallCaps/>
          <w:sz w:val="20"/>
          <w:lang w:val="de-DE"/>
        </w:rPr>
        <w:t>NordHolland</w:t>
      </w:r>
      <w:proofErr w:type="spellEnd"/>
      <w:r w:rsidRPr="006441A9">
        <w:rPr>
          <w:rFonts w:ascii="Tahoma" w:hAnsi="Tahoma" w:cs="Tahoma"/>
          <w:smallCaps/>
          <w:sz w:val="20"/>
          <w:lang w:val="de-DE"/>
        </w:rPr>
        <w:t xml:space="preserve">, </w:t>
      </w:r>
      <w:proofErr w:type="spellStart"/>
      <w:r w:rsidR="00C86B29" w:rsidRPr="006441A9">
        <w:rPr>
          <w:rFonts w:ascii="Tahoma" w:hAnsi="Tahoma" w:cs="Tahoma"/>
          <w:smallCaps/>
          <w:sz w:val="20"/>
          <w:lang w:val="de-DE"/>
        </w:rPr>
        <w:t>NIederlande</w:t>
      </w:r>
      <w:proofErr w:type="spellEnd"/>
      <w:r w:rsidR="00F01A6D" w:rsidRPr="006441A9">
        <w:rPr>
          <w:rFonts w:ascii="Tahoma" w:hAnsi="Tahoma" w:cs="Tahoma"/>
          <w:smallCaps/>
          <w:sz w:val="20"/>
          <w:lang w:val="de-DE"/>
        </w:rPr>
        <w:t xml:space="preserve">, </w:t>
      </w:r>
      <w:r w:rsidRPr="006441A9">
        <w:rPr>
          <w:rFonts w:ascii="Tahoma" w:hAnsi="Tahoma" w:cs="Tahoma"/>
          <w:smallCaps/>
          <w:sz w:val="20"/>
          <w:lang w:val="de-DE"/>
        </w:rPr>
        <w:t>Apr</w:t>
      </w:r>
      <w:r w:rsidR="00072AE1" w:rsidRPr="006441A9">
        <w:rPr>
          <w:rFonts w:ascii="Tahoma" w:hAnsi="Tahoma" w:cs="Tahoma"/>
          <w:smallCaps/>
          <w:sz w:val="20"/>
          <w:lang w:val="de-DE"/>
        </w:rPr>
        <w:t>il</w:t>
      </w:r>
      <w:r w:rsidRPr="006441A9">
        <w:rPr>
          <w:rFonts w:ascii="Tahoma" w:hAnsi="Tahoma" w:cs="Tahoma"/>
          <w:smallCaps/>
          <w:sz w:val="20"/>
          <w:lang w:val="de-DE"/>
        </w:rPr>
        <w:t xml:space="preserve"> 2022</w:t>
      </w:r>
      <w:r w:rsidR="00F01A6D" w:rsidRPr="006441A9">
        <w:rPr>
          <w:rFonts w:ascii="Tahoma" w:hAnsi="Tahoma" w:cs="Tahoma"/>
          <w:smallCaps/>
          <w:sz w:val="20"/>
          <w:lang w:val="de-DE"/>
        </w:rPr>
        <w:t xml:space="preserve"> </w:t>
      </w:r>
      <w:r w:rsidR="00C86B29" w:rsidRPr="006441A9">
        <w:rPr>
          <w:rFonts w:ascii="Tahoma" w:hAnsi="Tahoma" w:cs="Tahoma"/>
          <w:smallCaps/>
          <w:sz w:val="20"/>
          <w:lang w:val="de-DE"/>
        </w:rPr>
        <w:t>- heute</w:t>
      </w:r>
      <w:r w:rsidR="00F01A6D" w:rsidRPr="006441A9">
        <w:rPr>
          <w:rFonts w:ascii="Tahoma" w:hAnsi="Tahoma" w:cs="Tahoma"/>
          <w:sz w:val="20"/>
          <w:lang w:val="de-DE"/>
        </w:rPr>
        <w:br/>
      </w:r>
      <w:r w:rsidRPr="006441A9">
        <w:rPr>
          <w:rFonts w:ascii="Tahoma" w:hAnsi="Tahoma" w:cs="Tahoma"/>
          <w:b/>
          <w:sz w:val="20"/>
          <w:lang w:val="de-DE"/>
        </w:rPr>
        <w:t>INSTRUCTIONAL DESIGNER/DIRE</w:t>
      </w:r>
      <w:r w:rsidR="00C16852" w:rsidRPr="006441A9">
        <w:rPr>
          <w:rFonts w:ascii="Tahoma" w:hAnsi="Tahoma" w:cs="Tahoma"/>
          <w:b/>
          <w:sz w:val="20"/>
          <w:lang w:val="de-DE"/>
        </w:rPr>
        <w:t>K</w:t>
      </w:r>
      <w:r w:rsidRPr="006441A9">
        <w:rPr>
          <w:rFonts w:ascii="Tahoma" w:hAnsi="Tahoma" w:cs="Tahoma"/>
          <w:b/>
          <w:sz w:val="20"/>
          <w:lang w:val="de-DE"/>
        </w:rPr>
        <w:t>TOR</w:t>
      </w:r>
    </w:p>
    <w:p w14:paraId="17B78BDE" w14:textId="77777777"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Effiziente Problemlösungen und Prozessmanagement führten zu einer Reduzierung der Projektabschlusszeit um 25% in einem terminorientierten Umfeld.</w:t>
      </w:r>
    </w:p>
    <w:p w14:paraId="777D86B5" w14:textId="48064732"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Stärkte die Kommunikation und den Wissensaustausch in einem multikulturellen Umfeld durch die Entwicklung und Implementierung effektiver Schulungsmaterialien.</w:t>
      </w:r>
    </w:p>
    <w:p w14:paraId="25A5BD66" w14:textId="1D1F02F4"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Hält Kenntnisse über aktuelle und aufkommende Trends im Bereich E-Learning, Technologie und Instruktionsdesign auf dem neuesten Stand, um Schulungsprogramme zu optimieren und Schlüsselchancen zu nutzen.</w:t>
      </w:r>
    </w:p>
    <w:p w14:paraId="625FBE68" w14:textId="0EEF7366"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Übersetzt komplexe Informationen in leicht verständliche, verdauliche Sprache für Kursteilnehmer.</w:t>
      </w:r>
    </w:p>
    <w:p w14:paraId="0E187925" w14:textId="6948D956"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Pflegt und erhält langfristige, vertrauensbasierte Beziehungen zu Kunden und Stakeholdern.</w:t>
      </w:r>
    </w:p>
    <w:p w14:paraId="5BEC405B" w14:textId="22B05555" w:rsidR="00072AE1" w:rsidRPr="006441A9" w:rsidRDefault="00072AE1" w:rsidP="00072AE1">
      <w:pPr>
        <w:pStyle w:val="ListParagraph"/>
        <w:numPr>
          <w:ilvl w:val="0"/>
          <w:numId w:val="15"/>
        </w:numPr>
        <w:rPr>
          <w:rFonts w:ascii="Tahoma" w:hAnsi="Tahoma" w:cs="Tahoma"/>
          <w:sz w:val="20"/>
          <w:szCs w:val="16"/>
          <w:lang w:val="de-DE"/>
        </w:rPr>
      </w:pPr>
      <w:r w:rsidRPr="006441A9">
        <w:rPr>
          <w:rFonts w:ascii="Tahoma" w:hAnsi="Tahoma" w:cs="Tahoma"/>
          <w:sz w:val="20"/>
          <w:szCs w:val="16"/>
          <w:lang w:val="de-DE"/>
        </w:rPr>
        <w:t>Bietet Schulungen und Unterstützung für Endbenutzer, um eine optimale Nutzung und Auswirkung des Programms zu gewährleisten.</w:t>
      </w:r>
    </w:p>
    <w:p w14:paraId="659B39CF" w14:textId="77777777" w:rsidR="008C6701" w:rsidRPr="006441A9" w:rsidRDefault="008C6701" w:rsidP="008C6701">
      <w:pPr>
        <w:tabs>
          <w:tab w:val="right" w:pos="9648"/>
        </w:tabs>
        <w:rPr>
          <w:rFonts w:ascii="Tahoma" w:hAnsi="Tahoma" w:cs="Tahoma"/>
          <w:smallCaps/>
          <w:sz w:val="20"/>
          <w:lang w:val="de-DE"/>
        </w:rPr>
      </w:pPr>
    </w:p>
    <w:p w14:paraId="0F700483" w14:textId="60FDC64D" w:rsidR="000F4185" w:rsidRPr="006441A9" w:rsidRDefault="000F4185" w:rsidP="008C6701">
      <w:pPr>
        <w:tabs>
          <w:tab w:val="right" w:pos="9648"/>
        </w:tabs>
        <w:rPr>
          <w:rFonts w:ascii="Tahoma" w:hAnsi="Tahoma" w:cs="Tahoma"/>
          <w:smallCaps/>
          <w:sz w:val="20"/>
        </w:rPr>
      </w:pPr>
      <w:proofErr w:type="spellStart"/>
      <w:r w:rsidRPr="006441A9">
        <w:rPr>
          <w:rFonts w:ascii="Tahoma" w:hAnsi="Tahoma" w:cs="Tahoma"/>
          <w:smallCaps/>
          <w:sz w:val="20"/>
        </w:rPr>
        <w:t>dicebridge</w:t>
      </w:r>
      <w:proofErr w:type="spellEnd"/>
      <w:r w:rsidRPr="006441A9">
        <w:rPr>
          <w:rFonts w:ascii="Tahoma" w:hAnsi="Tahoma" w:cs="Tahoma"/>
          <w:smallCaps/>
          <w:sz w:val="20"/>
        </w:rPr>
        <w:t xml:space="preserve"> training </w:t>
      </w:r>
      <w:proofErr w:type="spellStart"/>
      <w:r w:rsidRPr="006441A9">
        <w:rPr>
          <w:rFonts w:ascii="Tahoma" w:hAnsi="Tahoma" w:cs="Tahoma"/>
          <w:smallCaps/>
          <w:sz w:val="20"/>
        </w:rPr>
        <w:t>Gmbh</w:t>
      </w:r>
      <w:proofErr w:type="spellEnd"/>
      <w:r w:rsidRPr="006441A9">
        <w:rPr>
          <w:rFonts w:ascii="Tahoma" w:hAnsi="Tahoma" w:cs="Tahoma"/>
          <w:smallCaps/>
          <w:sz w:val="20"/>
        </w:rPr>
        <w:t>,</w:t>
      </w:r>
      <w:r w:rsidR="0052319A" w:rsidRPr="006441A9">
        <w:rPr>
          <w:rFonts w:ascii="Tahoma" w:hAnsi="Tahoma" w:cs="Tahoma"/>
          <w:smallCaps/>
          <w:sz w:val="20"/>
        </w:rPr>
        <w:t xml:space="preserve"> </w:t>
      </w:r>
      <w:proofErr w:type="spellStart"/>
      <w:r w:rsidR="0052319A" w:rsidRPr="006441A9">
        <w:rPr>
          <w:rFonts w:ascii="Tahoma" w:hAnsi="Tahoma" w:cs="Tahoma"/>
          <w:smallCaps/>
          <w:sz w:val="20"/>
        </w:rPr>
        <w:t>Jul</w:t>
      </w:r>
      <w:r w:rsidR="00C16852" w:rsidRPr="006441A9">
        <w:rPr>
          <w:rFonts w:ascii="Tahoma" w:hAnsi="Tahoma" w:cs="Tahoma"/>
          <w:smallCaps/>
          <w:sz w:val="20"/>
        </w:rPr>
        <w:t>i</w:t>
      </w:r>
      <w:proofErr w:type="spellEnd"/>
      <w:r w:rsidR="0052319A" w:rsidRPr="006441A9">
        <w:rPr>
          <w:rFonts w:ascii="Tahoma" w:hAnsi="Tahoma" w:cs="Tahoma"/>
          <w:smallCaps/>
          <w:sz w:val="20"/>
        </w:rPr>
        <w:t xml:space="preserve"> 2022</w:t>
      </w:r>
      <w:r w:rsidRPr="006441A9">
        <w:rPr>
          <w:rFonts w:ascii="Tahoma" w:hAnsi="Tahoma" w:cs="Tahoma"/>
          <w:smallCaps/>
          <w:sz w:val="20"/>
        </w:rPr>
        <w:t xml:space="preserve"> </w:t>
      </w:r>
      <w:r w:rsidR="00C16852" w:rsidRPr="006441A9">
        <w:rPr>
          <w:rFonts w:ascii="Tahoma" w:hAnsi="Tahoma" w:cs="Tahoma"/>
          <w:smallCaps/>
          <w:sz w:val="20"/>
        </w:rPr>
        <w:t>-</w:t>
      </w:r>
      <w:r w:rsidRPr="006441A9">
        <w:rPr>
          <w:rFonts w:ascii="Tahoma" w:hAnsi="Tahoma" w:cs="Tahoma"/>
          <w:smallCaps/>
          <w:sz w:val="20"/>
        </w:rPr>
        <w:t xml:space="preserve"> </w:t>
      </w:r>
      <w:r w:rsidR="007A6608" w:rsidRPr="006441A9">
        <w:rPr>
          <w:rFonts w:ascii="Tahoma" w:hAnsi="Tahoma" w:cs="Tahoma"/>
          <w:smallCaps/>
          <w:sz w:val="20"/>
        </w:rPr>
        <w:t>April</w:t>
      </w:r>
      <w:r w:rsidRPr="006441A9">
        <w:rPr>
          <w:rFonts w:ascii="Tahoma" w:hAnsi="Tahoma" w:cs="Tahoma"/>
          <w:smallCaps/>
          <w:sz w:val="20"/>
        </w:rPr>
        <w:t xml:space="preserve"> 2023</w:t>
      </w:r>
      <w:r w:rsidR="0052319A" w:rsidRPr="006441A9">
        <w:rPr>
          <w:rFonts w:ascii="Tahoma" w:hAnsi="Tahoma" w:cs="Tahoma"/>
          <w:smallCaps/>
          <w:sz w:val="20"/>
        </w:rPr>
        <w:t xml:space="preserve"> </w:t>
      </w:r>
    </w:p>
    <w:p w14:paraId="0E8497AC" w14:textId="5614F486" w:rsidR="000F4185" w:rsidRPr="006441A9" w:rsidRDefault="000F4185" w:rsidP="008C6701">
      <w:pPr>
        <w:tabs>
          <w:tab w:val="right" w:pos="9648"/>
        </w:tabs>
        <w:rPr>
          <w:rFonts w:ascii="Tahoma" w:hAnsi="Tahoma" w:cs="Tahoma"/>
          <w:b/>
          <w:bCs/>
          <w:smallCaps/>
          <w:sz w:val="20"/>
          <w:lang w:val="de-DE"/>
        </w:rPr>
      </w:pPr>
      <w:r w:rsidRPr="006441A9">
        <w:rPr>
          <w:rFonts w:ascii="Tahoma" w:hAnsi="Tahoma" w:cs="Tahoma"/>
          <w:b/>
          <w:bCs/>
          <w:smallCaps/>
          <w:sz w:val="20"/>
          <w:lang w:val="de-DE"/>
        </w:rPr>
        <w:t xml:space="preserve">INSTRUCTIONAL DESIGN </w:t>
      </w:r>
      <w:r w:rsidR="00C16852" w:rsidRPr="006441A9">
        <w:rPr>
          <w:rFonts w:ascii="Tahoma" w:hAnsi="Tahoma" w:cs="Tahoma"/>
          <w:b/>
          <w:bCs/>
          <w:smallCaps/>
          <w:sz w:val="20"/>
          <w:lang w:val="de-DE"/>
        </w:rPr>
        <w:t>BERATER</w:t>
      </w:r>
      <w:r w:rsidRPr="006441A9">
        <w:rPr>
          <w:rFonts w:ascii="Tahoma" w:hAnsi="Tahoma" w:cs="Tahoma"/>
          <w:b/>
          <w:bCs/>
          <w:smallCaps/>
          <w:sz w:val="20"/>
          <w:lang w:val="de-DE"/>
        </w:rPr>
        <w:t>/</w:t>
      </w:r>
      <w:r w:rsidR="00C16852" w:rsidRPr="006441A9">
        <w:rPr>
          <w:rFonts w:ascii="Tahoma" w:hAnsi="Tahoma" w:cs="Tahoma"/>
          <w:b/>
          <w:bCs/>
          <w:smallCaps/>
          <w:sz w:val="20"/>
          <w:lang w:val="de-DE"/>
        </w:rPr>
        <w:t>AUTOR</w:t>
      </w:r>
      <w:r w:rsidRPr="006441A9">
        <w:rPr>
          <w:rFonts w:ascii="Tahoma" w:hAnsi="Tahoma" w:cs="Tahoma"/>
          <w:b/>
          <w:bCs/>
          <w:smallCaps/>
          <w:sz w:val="20"/>
          <w:lang w:val="de-DE"/>
        </w:rPr>
        <w:t xml:space="preserve"> (</w:t>
      </w:r>
      <w:r w:rsidR="00C16852" w:rsidRPr="006441A9">
        <w:rPr>
          <w:rFonts w:ascii="Tahoma" w:hAnsi="Tahoma" w:cs="Tahoma"/>
          <w:b/>
          <w:sz w:val="20"/>
          <w:lang w:val="de-DE"/>
        </w:rPr>
        <w:t>FREIBERUFLICH</w:t>
      </w:r>
      <w:r w:rsidRPr="006441A9">
        <w:rPr>
          <w:rFonts w:ascii="Tahoma" w:hAnsi="Tahoma" w:cs="Tahoma"/>
          <w:b/>
          <w:bCs/>
          <w:smallCaps/>
          <w:sz w:val="20"/>
          <w:lang w:val="de-DE"/>
        </w:rPr>
        <w:t>)</w:t>
      </w:r>
    </w:p>
    <w:p w14:paraId="1DAAD45C" w14:textId="534D2371" w:rsidR="00DC2700" w:rsidRPr="006441A9" w:rsidRDefault="00DC2700" w:rsidP="00DC2700">
      <w:pPr>
        <w:pStyle w:val="ListParagraph"/>
        <w:numPr>
          <w:ilvl w:val="0"/>
          <w:numId w:val="17"/>
        </w:numPr>
        <w:rPr>
          <w:rFonts w:ascii="Tahoma" w:hAnsi="Tahoma" w:cs="Tahoma"/>
          <w:sz w:val="20"/>
          <w:szCs w:val="16"/>
          <w:lang w:val="de-DE"/>
        </w:rPr>
      </w:pPr>
      <w:r w:rsidRPr="006441A9">
        <w:rPr>
          <w:rFonts w:ascii="Tahoma" w:hAnsi="Tahoma" w:cs="Tahoma"/>
          <w:sz w:val="20"/>
          <w:szCs w:val="16"/>
          <w:lang w:val="de-DE"/>
        </w:rPr>
        <w:t xml:space="preserve">Zeigte Führungsqualitäten bei der Entwicklung und Einführung von mit </w:t>
      </w:r>
      <w:proofErr w:type="spellStart"/>
      <w:r w:rsidRPr="006441A9">
        <w:rPr>
          <w:rFonts w:ascii="Tahoma" w:hAnsi="Tahoma" w:cs="Tahoma"/>
          <w:sz w:val="20"/>
          <w:szCs w:val="16"/>
          <w:lang w:val="de-DE"/>
        </w:rPr>
        <w:t>Assima</w:t>
      </w:r>
      <w:proofErr w:type="spellEnd"/>
      <w:r w:rsidRPr="006441A9">
        <w:rPr>
          <w:rFonts w:ascii="Tahoma" w:hAnsi="Tahoma" w:cs="Tahoma"/>
          <w:sz w:val="20"/>
          <w:szCs w:val="16"/>
          <w:lang w:val="de-DE"/>
        </w:rPr>
        <w:t xml:space="preserve"> Software unterstützten Schulungskursen für die internationale Belegschaft von Roche, in Zusammenarbeit mit </w:t>
      </w:r>
      <w:proofErr w:type="spellStart"/>
      <w:r w:rsidRPr="006441A9">
        <w:rPr>
          <w:rFonts w:ascii="Tahoma" w:hAnsi="Tahoma" w:cs="Tahoma"/>
          <w:sz w:val="20"/>
          <w:szCs w:val="16"/>
          <w:lang w:val="de-DE"/>
        </w:rPr>
        <w:t>Dicebridge</w:t>
      </w:r>
      <w:proofErr w:type="spellEnd"/>
      <w:r w:rsidRPr="006441A9">
        <w:rPr>
          <w:rFonts w:ascii="Tahoma" w:hAnsi="Tahoma" w:cs="Tahoma"/>
          <w:sz w:val="20"/>
          <w:szCs w:val="16"/>
          <w:lang w:val="de-DE"/>
        </w:rPr>
        <w:t xml:space="preserve"> GmbH.</w:t>
      </w:r>
    </w:p>
    <w:p w14:paraId="3DA186BE" w14:textId="5C177175" w:rsidR="00DC2700" w:rsidRPr="006441A9" w:rsidRDefault="00DC2700" w:rsidP="00DC2700">
      <w:pPr>
        <w:pStyle w:val="ListParagraph"/>
        <w:numPr>
          <w:ilvl w:val="0"/>
          <w:numId w:val="17"/>
        </w:numPr>
        <w:rPr>
          <w:rFonts w:ascii="Tahoma" w:hAnsi="Tahoma" w:cs="Tahoma"/>
          <w:sz w:val="20"/>
          <w:szCs w:val="16"/>
          <w:lang w:val="de-DE"/>
        </w:rPr>
      </w:pPr>
      <w:r w:rsidRPr="006441A9">
        <w:rPr>
          <w:rFonts w:ascii="Tahoma" w:hAnsi="Tahoma" w:cs="Tahoma"/>
          <w:sz w:val="20"/>
          <w:szCs w:val="16"/>
          <w:lang w:val="de-DE"/>
        </w:rPr>
        <w:t>Trug wesentlich zur Entwicklung dynamischer Lerninhalte bei und unterstützte das Projektmanagement bei der Optimierung der Arbeitsabläufe zwischen SAP S/4HANA Schulungsspezialisten und den Fachexperten von Roche.</w:t>
      </w:r>
    </w:p>
    <w:p w14:paraId="78BAFF23" w14:textId="67CE633C" w:rsidR="00DC2700" w:rsidRPr="006441A9" w:rsidRDefault="00DC2700" w:rsidP="00DC2700">
      <w:pPr>
        <w:pStyle w:val="ListParagraph"/>
        <w:numPr>
          <w:ilvl w:val="0"/>
          <w:numId w:val="17"/>
        </w:numPr>
        <w:rPr>
          <w:rFonts w:ascii="Tahoma" w:hAnsi="Tahoma" w:cs="Tahoma"/>
          <w:sz w:val="20"/>
          <w:szCs w:val="16"/>
          <w:lang w:val="de-DE"/>
        </w:rPr>
      </w:pPr>
      <w:r w:rsidRPr="006441A9">
        <w:rPr>
          <w:rFonts w:ascii="Tahoma" w:hAnsi="Tahoma" w:cs="Tahoma"/>
          <w:sz w:val="20"/>
          <w:szCs w:val="16"/>
          <w:lang w:val="de-DE"/>
        </w:rPr>
        <w:t xml:space="preserve">Konzipierte und erstellte ansprechende Lerninhalte mit </w:t>
      </w:r>
      <w:proofErr w:type="spellStart"/>
      <w:r w:rsidRPr="006441A9">
        <w:rPr>
          <w:rFonts w:ascii="Tahoma" w:hAnsi="Tahoma" w:cs="Tahoma"/>
          <w:sz w:val="20"/>
          <w:szCs w:val="16"/>
          <w:lang w:val="de-DE"/>
        </w:rPr>
        <w:t>Assima</w:t>
      </w:r>
      <w:proofErr w:type="spellEnd"/>
      <w:r w:rsidRPr="006441A9">
        <w:rPr>
          <w:rFonts w:ascii="Tahoma" w:hAnsi="Tahoma" w:cs="Tahoma"/>
          <w:sz w:val="20"/>
          <w:szCs w:val="16"/>
          <w:lang w:val="de-DE"/>
        </w:rPr>
        <w:t>, sicherte eine reibungslose Veröffentlichung der Inhalte und koordinierte effizient die Überprüfungsprozesse, um eine hohe Qualität der Lehrmaterialien zu gewährleisten.</w:t>
      </w:r>
    </w:p>
    <w:p w14:paraId="38DAD2EF" w14:textId="729BD5C6" w:rsidR="00DC2700" w:rsidRPr="006441A9" w:rsidRDefault="00DC2700" w:rsidP="00DC2700">
      <w:pPr>
        <w:pStyle w:val="ListParagraph"/>
        <w:numPr>
          <w:ilvl w:val="0"/>
          <w:numId w:val="17"/>
        </w:numPr>
        <w:rPr>
          <w:rFonts w:ascii="Tahoma" w:hAnsi="Tahoma" w:cs="Tahoma"/>
          <w:sz w:val="20"/>
          <w:szCs w:val="16"/>
          <w:lang w:val="de-DE"/>
        </w:rPr>
      </w:pPr>
      <w:r w:rsidRPr="006441A9">
        <w:rPr>
          <w:rFonts w:ascii="Tahoma" w:hAnsi="Tahoma" w:cs="Tahoma"/>
          <w:sz w:val="20"/>
          <w:szCs w:val="16"/>
          <w:lang w:val="de-DE"/>
        </w:rPr>
        <w:lastRenderedPageBreak/>
        <w:t>Bewies die Fähigkeit, effektiv mit Teams und Stakeholdern auf allen Ebenen zu kommunizieren und zusammenzuarbeiten, wodurch der Erfolg des Projekts durch akribische Detailgenauigkeit, Risikoerkennung und Risikominderungsstrategien sichergestellt wurde.</w:t>
      </w:r>
    </w:p>
    <w:p w14:paraId="3DDADFFC" w14:textId="403D3F8D" w:rsidR="00DC2700" w:rsidRPr="006441A9" w:rsidRDefault="00DC2700" w:rsidP="00DC2700">
      <w:pPr>
        <w:pStyle w:val="ListParagraph"/>
        <w:numPr>
          <w:ilvl w:val="0"/>
          <w:numId w:val="17"/>
        </w:numPr>
        <w:rPr>
          <w:rFonts w:ascii="Tahoma" w:hAnsi="Tahoma" w:cs="Tahoma"/>
          <w:sz w:val="20"/>
          <w:szCs w:val="16"/>
          <w:lang w:val="de-DE"/>
        </w:rPr>
      </w:pPr>
      <w:r w:rsidRPr="006441A9">
        <w:rPr>
          <w:rFonts w:ascii="Tahoma" w:hAnsi="Tahoma" w:cs="Tahoma"/>
          <w:sz w:val="20"/>
          <w:szCs w:val="16"/>
          <w:lang w:val="de-DE"/>
        </w:rPr>
        <w:t>Zeigte Engagement für kontinuierliches Lernen, erweitert derzeit seine Fähigkeiten durch SAP-Schulungen, ergänzt durch eine starke Grundlage im Instruktionsdesign und Projektmanagement, um schnelle Kompetenz und herausragende Leistung in dieser Rolle zu gewährleisten.</w:t>
      </w:r>
    </w:p>
    <w:p w14:paraId="6D2B54E5" w14:textId="77777777" w:rsidR="007A6608" w:rsidRPr="006441A9" w:rsidRDefault="007A6608" w:rsidP="008C6701">
      <w:pPr>
        <w:tabs>
          <w:tab w:val="right" w:pos="9648"/>
        </w:tabs>
        <w:rPr>
          <w:rFonts w:ascii="Tahoma" w:hAnsi="Tahoma" w:cs="Tahoma"/>
          <w:b/>
          <w:bCs/>
          <w:smallCaps/>
          <w:sz w:val="20"/>
          <w:lang w:val="de-DE"/>
        </w:rPr>
      </w:pPr>
    </w:p>
    <w:p w14:paraId="451E3A50" w14:textId="7529EAAB" w:rsidR="000F4185" w:rsidRPr="006441A9" w:rsidRDefault="00B37393" w:rsidP="008C6701">
      <w:pPr>
        <w:tabs>
          <w:tab w:val="right" w:pos="9648"/>
        </w:tabs>
        <w:rPr>
          <w:rFonts w:ascii="Tahoma" w:hAnsi="Tahoma" w:cs="Tahoma"/>
          <w:smallCaps/>
          <w:sz w:val="20"/>
        </w:rPr>
      </w:pPr>
      <w:r w:rsidRPr="006441A9">
        <w:rPr>
          <w:rFonts w:ascii="Tahoma" w:hAnsi="Tahoma" w:cs="Tahoma"/>
          <w:smallCaps/>
          <w:sz w:val="20"/>
        </w:rPr>
        <w:t>CourseAvenue LLC</w:t>
      </w:r>
      <w:r w:rsidR="008C6701" w:rsidRPr="006441A9">
        <w:rPr>
          <w:rFonts w:ascii="Tahoma" w:hAnsi="Tahoma" w:cs="Tahoma"/>
          <w:smallCaps/>
          <w:sz w:val="20"/>
        </w:rPr>
        <w:t xml:space="preserve">, </w:t>
      </w:r>
      <w:r w:rsidR="00D671B2" w:rsidRPr="006441A9">
        <w:rPr>
          <w:rFonts w:ascii="Tahoma" w:hAnsi="Tahoma" w:cs="Tahoma"/>
          <w:smallCaps/>
          <w:sz w:val="20"/>
        </w:rPr>
        <w:t xml:space="preserve">Remote/Chicago, </w:t>
      </w:r>
      <w:proofErr w:type="spellStart"/>
      <w:r w:rsidR="00D671B2" w:rsidRPr="006441A9">
        <w:rPr>
          <w:rFonts w:ascii="Tahoma" w:hAnsi="Tahoma" w:cs="Tahoma"/>
          <w:smallCaps/>
          <w:sz w:val="20"/>
        </w:rPr>
        <w:t>ohio</w:t>
      </w:r>
      <w:proofErr w:type="spellEnd"/>
      <w:r w:rsidR="008C6701" w:rsidRPr="006441A9">
        <w:rPr>
          <w:rFonts w:ascii="Tahoma" w:hAnsi="Tahoma" w:cs="Tahoma"/>
          <w:smallCaps/>
          <w:sz w:val="20"/>
        </w:rPr>
        <w:t xml:space="preserve">, </w:t>
      </w:r>
      <w:r w:rsidRPr="006441A9">
        <w:rPr>
          <w:rFonts w:ascii="Tahoma" w:hAnsi="Tahoma" w:cs="Tahoma"/>
          <w:smallCaps/>
          <w:sz w:val="20"/>
        </w:rPr>
        <w:t>Ma</w:t>
      </w:r>
      <w:r w:rsidR="00C16852" w:rsidRPr="006441A9">
        <w:rPr>
          <w:rFonts w:ascii="Tahoma" w:hAnsi="Tahoma" w:cs="Tahoma"/>
          <w:smallCaps/>
          <w:sz w:val="20"/>
        </w:rPr>
        <w:t>i</w:t>
      </w:r>
      <w:r w:rsidRPr="006441A9">
        <w:rPr>
          <w:rFonts w:ascii="Tahoma" w:hAnsi="Tahoma" w:cs="Tahoma"/>
          <w:smallCaps/>
          <w:sz w:val="20"/>
        </w:rPr>
        <w:t xml:space="preserve"> 2016</w:t>
      </w:r>
      <w:r w:rsidR="008C6701" w:rsidRPr="006441A9">
        <w:rPr>
          <w:rFonts w:ascii="Tahoma" w:hAnsi="Tahoma" w:cs="Tahoma"/>
          <w:smallCaps/>
          <w:sz w:val="20"/>
        </w:rPr>
        <w:t xml:space="preserve"> </w:t>
      </w:r>
      <w:r w:rsidR="00C16852" w:rsidRPr="006441A9">
        <w:rPr>
          <w:rFonts w:ascii="Tahoma" w:hAnsi="Tahoma" w:cs="Tahoma"/>
          <w:smallCaps/>
          <w:sz w:val="20"/>
        </w:rPr>
        <w:t xml:space="preserve">- </w:t>
      </w:r>
      <w:proofErr w:type="spellStart"/>
      <w:r w:rsidR="00C16852" w:rsidRPr="006441A9">
        <w:rPr>
          <w:rFonts w:ascii="Tahoma" w:hAnsi="Tahoma" w:cs="Tahoma"/>
          <w:smallCaps/>
          <w:sz w:val="20"/>
        </w:rPr>
        <w:t>heute</w:t>
      </w:r>
      <w:proofErr w:type="spellEnd"/>
    </w:p>
    <w:p w14:paraId="0F05A679" w14:textId="6404BAE9" w:rsidR="008C6701" w:rsidRPr="006441A9" w:rsidRDefault="00B37393" w:rsidP="008C6701">
      <w:pPr>
        <w:tabs>
          <w:tab w:val="right" w:pos="9648"/>
        </w:tabs>
        <w:rPr>
          <w:rFonts w:ascii="Tahoma" w:hAnsi="Tahoma" w:cs="Tahoma"/>
          <w:sz w:val="20"/>
          <w:lang w:val="de-DE"/>
        </w:rPr>
      </w:pPr>
      <w:r w:rsidRPr="006441A9">
        <w:rPr>
          <w:rFonts w:ascii="Tahoma" w:hAnsi="Tahoma" w:cs="Tahoma"/>
          <w:b/>
          <w:sz w:val="20"/>
          <w:lang w:val="de-DE"/>
        </w:rPr>
        <w:t xml:space="preserve">INSTRUCTIONAL DESIGN </w:t>
      </w:r>
      <w:r w:rsidR="00C16852" w:rsidRPr="006441A9">
        <w:rPr>
          <w:rFonts w:ascii="Tahoma" w:hAnsi="Tahoma" w:cs="Tahoma"/>
          <w:b/>
          <w:sz w:val="20"/>
          <w:lang w:val="de-DE"/>
        </w:rPr>
        <w:t>BERATER</w:t>
      </w:r>
      <w:r w:rsidR="00476398" w:rsidRPr="006441A9">
        <w:rPr>
          <w:rFonts w:ascii="Tahoma" w:hAnsi="Tahoma" w:cs="Tahoma"/>
          <w:b/>
          <w:sz w:val="20"/>
          <w:lang w:val="de-DE"/>
        </w:rPr>
        <w:t xml:space="preserve"> (</w:t>
      </w:r>
      <w:r w:rsidR="00C16852" w:rsidRPr="006441A9">
        <w:rPr>
          <w:rFonts w:ascii="Tahoma" w:hAnsi="Tahoma" w:cs="Tahoma"/>
          <w:b/>
          <w:sz w:val="20"/>
          <w:lang w:val="de-DE"/>
        </w:rPr>
        <w:t>FREIBERUFLICH</w:t>
      </w:r>
      <w:r w:rsidR="00476398" w:rsidRPr="006441A9">
        <w:rPr>
          <w:rFonts w:ascii="Tahoma" w:hAnsi="Tahoma" w:cs="Tahoma"/>
          <w:b/>
          <w:sz w:val="20"/>
          <w:lang w:val="de-DE"/>
        </w:rPr>
        <w:t>)</w:t>
      </w:r>
    </w:p>
    <w:p w14:paraId="5BE2DD6F"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Erzielte durch die Gestaltung und Einführung eines interaktiven multimedialen Schulungsprogramms eine durchschnittliche Steigerung der Wissensbeibehaltung um 30% und eine Abschlussquote von 70%.</w:t>
      </w:r>
    </w:p>
    <w:p w14:paraId="2955D7F9"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Leitete die erfolgreiche Entwicklung und Implementierung von Lernstrategien, die aus interaktiven Modulen mit Video, Audio, Bildern, Animationen und interaktiven Aktivitäten bestanden.</w:t>
      </w:r>
    </w:p>
    <w:p w14:paraId="5D4B2D78"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Gewann ein tiefes Verständnis der Kundenbedürfnisse und -ziele durch Evaluierung, Bewertung und Analyse von Feedback; passte Strategien bei Bedarf an, um die Kundenziele zu erreichen.</w:t>
      </w:r>
    </w:p>
    <w:p w14:paraId="281C2F69"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Arbeitete eng mit Fachexperten zusammen, um zielgruppenspezifische Lernprogramme und -videos zu entwerfen, zu entwickeln und zu liefern.</w:t>
      </w:r>
    </w:p>
    <w:p w14:paraId="5C538850"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 xml:space="preserve">Sorgte durch hochwertiges Projektmanagement in einem interdisziplinären Team für eine termingerechte Lieferung der Projekte. </w:t>
      </w:r>
    </w:p>
    <w:p w14:paraId="0BA1559C"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 xml:space="preserve">Nutzte aktiv Adobe </w:t>
      </w:r>
      <w:proofErr w:type="spellStart"/>
      <w:r w:rsidRPr="006441A9">
        <w:rPr>
          <w:rFonts w:ascii="Tahoma" w:hAnsi="Tahoma" w:cs="Tahoma"/>
          <w:sz w:val="20"/>
          <w:szCs w:val="16"/>
          <w:lang w:val="de-DE"/>
        </w:rPr>
        <w:t>Captivate</w:t>
      </w:r>
      <w:proofErr w:type="spellEnd"/>
      <w:r w:rsidRPr="006441A9">
        <w:rPr>
          <w:rFonts w:ascii="Tahoma" w:hAnsi="Tahoma" w:cs="Tahoma"/>
          <w:sz w:val="20"/>
          <w:szCs w:val="16"/>
          <w:lang w:val="de-DE"/>
        </w:rPr>
        <w:t xml:space="preserve"> und Adobe After </w:t>
      </w:r>
      <w:proofErr w:type="spellStart"/>
      <w:r w:rsidRPr="006441A9">
        <w:rPr>
          <w:rFonts w:ascii="Tahoma" w:hAnsi="Tahoma" w:cs="Tahoma"/>
          <w:sz w:val="20"/>
          <w:szCs w:val="16"/>
          <w:lang w:val="de-DE"/>
        </w:rPr>
        <w:t>Effects</w:t>
      </w:r>
      <w:proofErr w:type="spellEnd"/>
      <w:r w:rsidRPr="006441A9">
        <w:rPr>
          <w:rFonts w:ascii="Tahoma" w:hAnsi="Tahoma" w:cs="Tahoma"/>
          <w:sz w:val="20"/>
          <w:szCs w:val="16"/>
          <w:lang w:val="de-DE"/>
        </w:rPr>
        <w:t xml:space="preserve"> zur Gestaltung von intuitiven, multimedialen Lernprogrammen und Videos, um den Lernerfolg zu optimieren.</w:t>
      </w:r>
    </w:p>
    <w:p w14:paraId="475DEE67" w14:textId="77777777" w:rsidR="00DC2700" w:rsidRPr="006441A9" w:rsidRDefault="00DC2700" w:rsidP="00DC2700">
      <w:pPr>
        <w:pStyle w:val="ListParagraph"/>
        <w:numPr>
          <w:ilvl w:val="0"/>
          <w:numId w:val="19"/>
        </w:numPr>
        <w:rPr>
          <w:rFonts w:ascii="Tahoma" w:hAnsi="Tahoma" w:cs="Tahoma"/>
          <w:sz w:val="20"/>
          <w:szCs w:val="16"/>
          <w:lang w:val="de-DE"/>
        </w:rPr>
      </w:pPr>
      <w:r w:rsidRPr="006441A9">
        <w:rPr>
          <w:rFonts w:ascii="Tahoma" w:hAnsi="Tahoma" w:cs="Tahoma"/>
          <w:sz w:val="20"/>
          <w:szCs w:val="16"/>
          <w:lang w:val="de-DE"/>
        </w:rPr>
        <w:t>Erzielte eine Abschlussrate von 90%, eine Steigerung der Teilnehmerengagement und -zufriedenheit um 40% und eine Reduzierung der Abbruchquote um 70% in mehr als zehn Kundenprojekten; verantwortete alle Aspekte der Gestaltung, Entwicklung und Implementierung von E-Learning-Angeboten.</w:t>
      </w:r>
    </w:p>
    <w:p w14:paraId="6C0798A0" w14:textId="77777777" w:rsidR="00DC2700" w:rsidRPr="006441A9" w:rsidRDefault="00DC2700" w:rsidP="00DC2700">
      <w:pPr>
        <w:pStyle w:val="ListParagraph"/>
        <w:rPr>
          <w:rFonts w:ascii="Tahoma" w:hAnsi="Tahoma" w:cs="Tahoma"/>
          <w:sz w:val="20"/>
          <w:szCs w:val="16"/>
          <w:lang w:val="de-DE"/>
        </w:rPr>
      </w:pPr>
    </w:p>
    <w:p w14:paraId="2C3420FB" w14:textId="59122073" w:rsidR="008C6701" w:rsidRPr="006441A9" w:rsidRDefault="00150DE7" w:rsidP="008C6701">
      <w:pPr>
        <w:tabs>
          <w:tab w:val="right" w:pos="9648"/>
        </w:tabs>
        <w:rPr>
          <w:rFonts w:ascii="Tahoma" w:hAnsi="Tahoma" w:cs="Tahoma"/>
          <w:sz w:val="20"/>
        </w:rPr>
      </w:pPr>
      <w:proofErr w:type="spellStart"/>
      <w:r w:rsidRPr="006441A9">
        <w:rPr>
          <w:rFonts w:ascii="Tahoma" w:hAnsi="Tahoma" w:cs="Tahoma"/>
          <w:smallCaps/>
          <w:sz w:val="20"/>
        </w:rPr>
        <w:t>Modjul</w:t>
      </w:r>
      <w:proofErr w:type="spellEnd"/>
      <w:r w:rsidRPr="006441A9">
        <w:rPr>
          <w:rFonts w:ascii="Tahoma" w:hAnsi="Tahoma" w:cs="Tahoma"/>
          <w:smallCaps/>
          <w:sz w:val="20"/>
        </w:rPr>
        <w:t xml:space="preserve"> LLC</w:t>
      </w:r>
      <w:r w:rsidR="008C6701" w:rsidRPr="006441A9">
        <w:rPr>
          <w:rFonts w:ascii="Tahoma" w:hAnsi="Tahoma" w:cs="Tahoma"/>
          <w:smallCaps/>
          <w:sz w:val="20"/>
        </w:rPr>
        <w:t xml:space="preserve">, </w:t>
      </w:r>
      <w:r w:rsidRPr="006441A9">
        <w:rPr>
          <w:rFonts w:ascii="Tahoma" w:hAnsi="Tahoma" w:cs="Tahoma"/>
          <w:smallCaps/>
          <w:sz w:val="20"/>
        </w:rPr>
        <w:t>Columbia, SC</w:t>
      </w:r>
      <w:r w:rsidR="008C6701" w:rsidRPr="006441A9">
        <w:rPr>
          <w:rFonts w:ascii="Tahoma" w:hAnsi="Tahoma" w:cs="Tahoma"/>
          <w:smallCaps/>
          <w:sz w:val="20"/>
        </w:rPr>
        <w:t>,</w:t>
      </w:r>
      <w:r w:rsidR="00B176AB">
        <w:rPr>
          <w:rFonts w:ascii="Tahoma" w:hAnsi="Tahoma" w:cs="Tahoma"/>
          <w:smallCaps/>
          <w:sz w:val="20"/>
        </w:rPr>
        <w:t xml:space="preserve"> USA,</w:t>
      </w:r>
      <w:r w:rsidR="008C6701" w:rsidRPr="006441A9">
        <w:rPr>
          <w:rFonts w:ascii="Tahoma" w:hAnsi="Tahoma" w:cs="Tahoma"/>
          <w:smallCaps/>
          <w:sz w:val="20"/>
        </w:rPr>
        <w:t xml:space="preserve"> </w:t>
      </w:r>
      <w:proofErr w:type="spellStart"/>
      <w:r w:rsidRPr="006441A9">
        <w:rPr>
          <w:rFonts w:ascii="Tahoma" w:hAnsi="Tahoma" w:cs="Tahoma"/>
          <w:smallCaps/>
          <w:sz w:val="20"/>
        </w:rPr>
        <w:t>Jul</w:t>
      </w:r>
      <w:r w:rsidR="008E0994" w:rsidRPr="006441A9">
        <w:rPr>
          <w:rFonts w:ascii="Tahoma" w:hAnsi="Tahoma" w:cs="Tahoma"/>
          <w:smallCaps/>
          <w:sz w:val="20"/>
        </w:rPr>
        <w:t>i</w:t>
      </w:r>
      <w:proofErr w:type="spellEnd"/>
      <w:r w:rsidRPr="006441A9">
        <w:rPr>
          <w:rFonts w:ascii="Tahoma" w:hAnsi="Tahoma" w:cs="Tahoma"/>
          <w:smallCaps/>
          <w:sz w:val="20"/>
        </w:rPr>
        <w:t xml:space="preserve"> 2015</w:t>
      </w:r>
      <w:r w:rsidR="008C6701" w:rsidRPr="006441A9">
        <w:rPr>
          <w:rFonts w:ascii="Tahoma" w:hAnsi="Tahoma" w:cs="Tahoma"/>
          <w:smallCaps/>
          <w:sz w:val="20"/>
        </w:rPr>
        <w:t xml:space="preserve"> </w:t>
      </w:r>
      <w:r w:rsidR="008E0994" w:rsidRPr="006441A9">
        <w:rPr>
          <w:rFonts w:ascii="Tahoma" w:hAnsi="Tahoma" w:cs="Tahoma"/>
          <w:smallCaps/>
          <w:sz w:val="20"/>
        </w:rPr>
        <w:t>-</w:t>
      </w:r>
      <w:r w:rsidR="008C6701" w:rsidRPr="006441A9">
        <w:rPr>
          <w:rFonts w:ascii="Tahoma" w:hAnsi="Tahoma" w:cs="Tahoma"/>
          <w:smallCaps/>
          <w:sz w:val="20"/>
        </w:rPr>
        <w:t xml:space="preserve"> </w:t>
      </w:r>
      <w:r w:rsidR="008E0994" w:rsidRPr="006441A9">
        <w:rPr>
          <w:rFonts w:ascii="Tahoma" w:hAnsi="Tahoma" w:cs="Tahoma"/>
          <w:smallCaps/>
          <w:sz w:val="20"/>
        </w:rPr>
        <w:t>Heute</w:t>
      </w:r>
      <w:r w:rsidR="008C6701" w:rsidRPr="006441A9">
        <w:rPr>
          <w:rFonts w:ascii="Tahoma" w:hAnsi="Tahoma" w:cs="Tahoma"/>
          <w:sz w:val="20"/>
        </w:rPr>
        <w:br/>
      </w:r>
      <w:r w:rsidRPr="006441A9">
        <w:rPr>
          <w:rFonts w:ascii="Tahoma" w:hAnsi="Tahoma" w:cs="Tahoma"/>
          <w:b/>
          <w:sz w:val="20"/>
        </w:rPr>
        <w:t>INSTRUCTIONAL DESIGNER/DIRE</w:t>
      </w:r>
      <w:r w:rsidR="00C16852" w:rsidRPr="006441A9">
        <w:rPr>
          <w:rFonts w:ascii="Tahoma" w:hAnsi="Tahoma" w:cs="Tahoma"/>
          <w:b/>
          <w:sz w:val="20"/>
        </w:rPr>
        <w:t>K</w:t>
      </w:r>
      <w:r w:rsidRPr="006441A9">
        <w:rPr>
          <w:rFonts w:ascii="Tahoma" w:hAnsi="Tahoma" w:cs="Tahoma"/>
          <w:b/>
          <w:sz w:val="20"/>
        </w:rPr>
        <w:t>TOR</w:t>
      </w:r>
    </w:p>
    <w:p w14:paraId="5F37BEED" w14:textId="77777777" w:rsidR="00C16852" w:rsidRPr="006441A9" w:rsidRDefault="00C16852" w:rsidP="00C16852">
      <w:pPr>
        <w:pStyle w:val="ListParagraph"/>
        <w:numPr>
          <w:ilvl w:val="0"/>
          <w:numId w:val="14"/>
        </w:numPr>
        <w:rPr>
          <w:rFonts w:ascii="Tahoma" w:hAnsi="Tahoma" w:cs="Tahoma"/>
          <w:sz w:val="20"/>
          <w:szCs w:val="16"/>
          <w:lang w:val="de-DE"/>
        </w:rPr>
      </w:pPr>
      <w:r w:rsidRPr="006441A9">
        <w:rPr>
          <w:rFonts w:ascii="Tahoma" w:hAnsi="Tahoma" w:cs="Tahoma"/>
          <w:sz w:val="20"/>
          <w:szCs w:val="16"/>
          <w:lang w:val="de-DE"/>
        </w:rPr>
        <w:t>Abstimmung von Zielen und Brückenbildung in der Kommunikation mit SMEs zur Gestaltung, Entwicklung und Bereitstellung von Lehrplänen und Unterrichtslösungen.</w:t>
      </w:r>
    </w:p>
    <w:p w14:paraId="78A48341" w14:textId="16976DDD" w:rsidR="00C16852" w:rsidRPr="006441A9" w:rsidRDefault="00C16852" w:rsidP="00C16852">
      <w:pPr>
        <w:pStyle w:val="ListParagraph"/>
        <w:numPr>
          <w:ilvl w:val="0"/>
          <w:numId w:val="14"/>
        </w:numPr>
        <w:rPr>
          <w:rFonts w:ascii="Tahoma" w:hAnsi="Tahoma" w:cs="Tahoma"/>
          <w:sz w:val="20"/>
          <w:szCs w:val="16"/>
          <w:lang w:val="de-DE"/>
        </w:rPr>
      </w:pPr>
      <w:r w:rsidRPr="006441A9">
        <w:rPr>
          <w:rFonts w:ascii="Tahoma" w:hAnsi="Tahoma" w:cs="Tahoma"/>
          <w:sz w:val="20"/>
          <w:szCs w:val="16"/>
          <w:lang w:val="de-DE"/>
        </w:rPr>
        <w:t>Gewährleistung der kontinuierlichen Verbesserung der Schulungsprogramme durch regelmäßige Überprüfung und Aktualisierung der Lerninhalte, basierend auf den Feedback-Ergebnissen und den sich ändernden Anforderungen der Kunden.</w:t>
      </w:r>
    </w:p>
    <w:p w14:paraId="068F1447" w14:textId="77777777" w:rsidR="003F22ED" w:rsidRPr="006441A9" w:rsidRDefault="003F22ED" w:rsidP="008C6701">
      <w:pPr>
        <w:tabs>
          <w:tab w:val="right" w:pos="9648"/>
        </w:tabs>
        <w:rPr>
          <w:rFonts w:ascii="Tahoma" w:hAnsi="Tahoma" w:cs="Tahoma"/>
          <w:sz w:val="19"/>
          <w:szCs w:val="19"/>
          <w:lang w:val="de-DE"/>
        </w:rPr>
      </w:pPr>
    </w:p>
    <w:p w14:paraId="115D1CBE" w14:textId="2F48256C" w:rsidR="008C6701" w:rsidRPr="006441A9" w:rsidRDefault="00AF2FCF" w:rsidP="008C6701">
      <w:pPr>
        <w:tabs>
          <w:tab w:val="right" w:pos="9648"/>
        </w:tabs>
        <w:rPr>
          <w:rFonts w:ascii="Tahoma" w:hAnsi="Tahoma" w:cs="Tahoma"/>
          <w:sz w:val="20"/>
        </w:rPr>
      </w:pPr>
      <w:r w:rsidRPr="006441A9">
        <w:rPr>
          <w:rFonts w:ascii="Tahoma" w:hAnsi="Tahoma" w:cs="Tahoma"/>
          <w:smallCaps/>
          <w:sz w:val="20"/>
        </w:rPr>
        <w:t>SCETV</w:t>
      </w:r>
      <w:r w:rsidR="008C6701" w:rsidRPr="006441A9">
        <w:rPr>
          <w:rFonts w:ascii="Tahoma" w:hAnsi="Tahoma" w:cs="Tahoma"/>
          <w:smallCaps/>
          <w:sz w:val="20"/>
        </w:rPr>
        <w:t xml:space="preserve">, </w:t>
      </w:r>
      <w:r w:rsidR="00D671B2" w:rsidRPr="006441A9">
        <w:rPr>
          <w:rFonts w:ascii="Tahoma" w:hAnsi="Tahoma" w:cs="Tahoma"/>
          <w:smallCaps/>
          <w:sz w:val="20"/>
        </w:rPr>
        <w:t>Columbia, SC</w:t>
      </w:r>
      <w:r w:rsidR="008C6701" w:rsidRPr="006441A9">
        <w:rPr>
          <w:rFonts w:ascii="Tahoma" w:hAnsi="Tahoma" w:cs="Tahoma"/>
          <w:smallCaps/>
          <w:sz w:val="20"/>
        </w:rPr>
        <w:t>,</w:t>
      </w:r>
      <w:r w:rsidR="00B176AB">
        <w:rPr>
          <w:rFonts w:ascii="Tahoma" w:hAnsi="Tahoma" w:cs="Tahoma"/>
          <w:smallCaps/>
          <w:sz w:val="20"/>
        </w:rPr>
        <w:t xml:space="preserve"> USA,</w:t>
      </w:r>
      <w:r w:rsidR="008C6701" w:rsidRPr="006441A9">
        <w:rPr>
          <w:rFonts w:ascii="Tahoma" w:hAnsi="Tahoma" w:cs="Tahoma"/>
          <w:smallCaps/>
          <w:sz w:val="20"/>
        </w:rPr>
        <w:t xml:space="preserve"> </w:t>
      </w:r>
      <w:proofErr w:type="spellStart"/>
      <w:r w:rsidRPr="006441A9">
        <w:rPr>
          <w:rFonts w:ascii="Tahoma" w:hAnsi="Tahoma" w:cs="Tahoma"/>
          <w:smallCaps/>
          <w:sz w:val="20"/>
        </w:rPr>
        <w:t>O</w:t>
      </w:r>
      <w:r w:rsidR="008E0994" w:rsidRPr="006441A9">
        <w:rPr>
          <w:rFonts w:ascii="Tahoma" w:hAnsi="Tahoma" w:cs="Tahoma"/>
          <w:smallCaps/>
          <w:sz w:val="20"/>
        </w:rPr>
        <w:t>k</w:t>
      </w:r>
      <w:r w:rsidRPr="006441A9">
        <w:rPr>
          <w:rFonts w:ascii="Tahoma" w:hAnsi="Tahoma" w:cs="Tahoma"/>
          <w:smallCaps/>
          <w:sz w:val="20"/>
        </w:rPr>
        <w:t>t</w:t>
      </w:r>
      <w:proofErr w:type="spellEnd"/>
      <w:r w:rsidRPr="006441A9">
        <w:rPr>
          <w:rFonts w:ascii="Tahoma" w:hAnsi="Tahoma" w:cs="Tahoma"/>
          <w:smallCaps/>
          <w:sz w:val="20"/>
        </w:rPr>
        <w:t xml:space="preserve"> 2012 </w:t>
      </w:r>
      <w:r w:rsidR="008E0994" w:rsidRPr="006441A9">
        <w:rPr>
          <w:rFonts w:ascii="Tahoma" w:hAnsi="Tahoma" w:cs="Tahoma"/>
          <w:smallCaps/>
          <w:sz w:val="20"/>
        </w:rPr>
        <w:t>-</w:t>
      </w:r>
      <w:r w:rsidRPr="006441A9">
        <w:rPr>
          <w:rFonts w:ascii="Tahoma" w:hAnsi="Tahoma" w:cs="Tahoma"/>
          <w:smallCaps/>
          <w:sz w:val="20"/>
        </w:rPr>
        <w:t xml:space="preserve"> Sept 2015</w:t>
      </w:r>
      <w:r w:rsidR="008C6701" w:rsidRPr="006441A9">
        <w:rPr>
          <w:rFonts w:ascii="Tahoma" w:hAnsi="Tahoma" w:cs="Tahoma"/>
          <w:sz w:val="20"/>
        </w:rPr>
        <w:br/>
      </w:r>
      <w:r w:rsidRPr="006441A9">
        <w:rPr>
          <w:rFonts w:ascii="Tahoma" w:hAnsi="Tahoma" w:cs="Tahoma"/>
          <w:b/>
          <w:sz w:val="20"/>
        </w:rPr>
        <w:t>EDUCATION MULTIMEDIA PRODUCER</w:t>
      </w:r>
    </w:p>
    <w:p w14:paraId="5B92C4D0" w14:textId="14302051" w:rsidR="00F6601F" w:rsidRPr="006441A9" w:rsidRDefault="00F6601F" w:rsidP="00F6601F">
      <w:pPr>
        <w:pStyle w:val="ListParagraph"/>
        <w:numPr>
          <w:ilvl w:val="0"/>
          <w:numId w:val="20"/>
        </w:numPr>
        <w:rPr>
          <w:rFonts w:ascii="Tahoma" w:hAnsi="Tahoma" w:cs="Tahoma"/>
          <w:sz w:val="20"/>
          <w:szCs w:val="16"/>
          <w:lang w:val="de-DE"/>
        </w:rPr>
      </w:pPr>
      <w:r w:rsidRPr="006441A9">
        <w:rPr>
          <w:rFonts w:ascii="Tahoma" w:hAnsi="Tahoma" w:cs="Tahoma"/>
          <w:sz w:val="20"/>
          <w:szCs w:val="16"/>
          <w:lang w:val="de-DE"/>
        </w:rPr>
        <w:t>Verantwortete die Entwicklung, Implementierung und Optimierung von webbasierten Lernmodulen für Ersthelfer und Sicherheitspersonal in South Carolina sowie den Obersten Gerichtshof von South Carolina.</w:t>
      </w:r>
    </w:p>
    <w:p w14:paraId="2895447E" w14:textId="65E93C00" w:rsidR="00F6601F" w:rsidRPr="006441A9" w:rsidRDefault="00F6601F" w:rsidP="00F6601F">
      <w:pPr>
        <w:pStyle w:val="ListParagraph"/>
        <w:numPr>
          <w:ilvl w:val="0"/>
          <w:numId w:val="20"/>
        </w:numPr>
        <w:rPr>
          <w:rFonts w:ascii="Tahoma" w:hAnsi="Tahoma" w:cs="Tahoma"/>
          <w:sz w:val="20"/>
          <w:szCs w:val="16"/>
          <w:lang w:val="de-DE"/>
        </w:rPr>
      </w:pPr>
      <w:r w:rsidRPr="006441A9">
        <w:rPr>
          <w:rFonts w:ascii="Tahoma" w:hAnsi="Tahoma" w:cs="Tahoma"/>
          <w:sz w:val="20"/>
          <w:szCs w:val="16"/>
          <w:lang w:val="de-DE"/>
        </w:rPr>
        <w:t xml:space="preserve">Nutzte aktiv Adobe </w:t>
      </w:r>
      <w:proofErr w:type="spellStart"/>
      <w:r w:rsidRPr="006441A9">
        <w:rPr>
          <w:rFonts w:ascii="Tahoma" w:hAnsi="Tahoma" w:cs="Tahoma"/>
          <w:sz w:val="20"/>
          <w:szCs w:val="16"/>
          <w:lang w:val="de-DE"/>
        </w:rPr>
        <w:t>Captivate</w:t>
      </w:r>
      <w:proofErr w:type="spellEnd"/>
      <w:r w:rsidRPr="006441A9">
        <w:rPr>
          <w:rFonts w:ascii="Tahoma" w:hAnsi="Tahoma" w:cs="Tahoma"/>
          <w:sz w:val="20"/>
          <w:szCs w:val="16"/>
          <w:lang w:val="de-DE"/>
        </w:rPr>
        <w:t xml:space="preserve"> und Adobe After </w:t>
      </w:r>
      <w:proofErr w:type="spellStart"/>
      <w:r w:rsidRPr="006441A9">
        <w:rPr>
          <w:rFonts w:ascii="Tahoma" w:hAnsi="Tahoma" w:cs="Tahoma"/>
          <w:sz w:val="20"/>
          <w:szCs w:val="16"/>
          <w:lang w:val="de-DE"/>
        </w:rPr>
        <w:t>Effects</w:t>
      </w:r>
      <w:proofErr w:type="spellEnd"/>
      <w:r w:rsidRPr="006441A9">
        <w:rPr>
          <w:rFonts w:ascii="Tahoma" w:hAnsi="Tahoma" w:cs="Tahoma"/>
          <w:sz w:val="20"/>
          <w:szCs w:val="16"/>
          <w:lang w:val="de-DE"/>
        </w:rPr>
        <w:t xml:space="preserve"> zur Entwicklung und Umsetzung von Drehbüchern und Storyboards sowie zur Erstellung von Screendesigns.</w:t>
      </w:r>
    </w:p>
    <w:p w14:paraId="017162F4" w14:textId="52A7A1B0" w:rsidR="00F6601F" w:rsidRPr="006441A9" w:rsidRDefault="00F6601F" w:rsidP="00F6601F">
      <w:pPr>
        <w:pStyle w:val="ListParagraph"/>
        <w:numPr>
          <w:ilvl w:val="0"/>
          <w:numId w:val="20"/>
        </w:numPr>
        <w:rPr>
          <w:rFonts w:ascii="Tahoma" w:hAnsi="Tahoma" w:cs="Tahoma"/>
          <w:sz w:val="20"/>
          <w:szCs w:val="16"/>
          <w:lang w:val="de-DE"/>
        </w:rPr>
      </w:pPr>
      <w:r w:rsidRPr="006441A9">
        <w:rPr>
          <w:rFonts w:ascii="Tahoma" w:hAnsi="Tahoma" w:cs="Tahoma"/>
          <w:sz w:val="20"/>
          <w:szCs w:val="16"/>
          <w:lang w:val="de-DE"/>
        </w:rPr>
        <w:t>Erzielte messbare Ergebnisse durch die Bereitstellung von hochwertigen, zielgruppenspezifischen, multimedialen Lernprogrammen und Videos, einschließlich der Steigerung des Nutzerengagements um 40%, der Erhöhung der Abschlussquoten um 50% und der Reduzierung der Produktionszeit um 25%.</w:t>
      </w:r>
    </w:p>
    <w:p w14:paraId="75EDE18F" w14:textId="12353824" w:rsidR="00F6601F" w:rsidRPr="006441A9" w:rsidRDefault="00F6601F" w:rsidP="00F6601F">
      <w:pPr>
        <w:pStyle w:val="ListParagraph"/>
        <w:numPr>
          <w:ilvl w:val="0"/>
          <w:numId w:val="20"/>
        </w:numPr>
        <w:rPr>
          <w:rFonts w:ascii="Tahoma" w:hAnsi="Tahoma" w:cs="Tahoma"/>
          <w:sz w:val="20"/>
          <w:szCs w:val="16"/>
          <w:lang w:val="de-DE"/>
        </w:rPr>
      </w:pPr>
      <w:r w:rsidRPr="006441A9">
        <w:rPr>
          <w:rFonts w:ascii="Tahoma" w:hAnsi="Tahoma" w:cs="Tahoma"/>
          <w:sz w:val="20"/>
          <w:szCs w:val="16"/>
          <w:lang w:val="de-DE"/>
        </w:rPr>
        <w:t>Arbeitete eng mit internen und externen Stakeholdern zusammen, um sicherzustellen, dass die Lerninhalte den Bedürfnissen der Zielgruppe entsprachen.</w:t>
      </w:r>
    </w:p>
    <w:p w14:paraId="41F3309F" w14:textId="7D6314E5" w:rsidR="00F6601F" w:rsidRPr="006441A9" w:rsidRDefault="00F6601F" w:rsidP="00F6601F">
      <w:pPr>
        <w:pStyle w:val="ListParagraph"/>
        <w:numPr>
          <w:ilvl w:val="0"/>
          <w:numId w:val="20"/>
        </w:numPr>
        <w:rPr>
          <w:rFonts w:ascii="Tahoma" w:hAnsi="Tahoma" w:cs="Tahoma"/>
          <w:sz w:val="20"/>
          <w:szCs w:val="16"/>
          <w:lang w:val="de-DE"/>
        </w:rPr>
      </w:pPr>
      <w:r w:rsidRPr="006441A9">
        <w:rPr>
          <w:rFonts w:ascii="Tahoma" w:hAnsi="Tahoma" w:cs="Tahoma"/>
          <w:sz w:val="20"/>
          <w:szCs w:val="16"/>
          <w:lang w:val="de-DE"/>
        </w:rPr>
        <w:t>Entwickelte und dokumentierte neue und bestehende Styleguides und Bibliotheken, um die Qualität und Konsistenz der Lerninhalte zu gewährleisten.</w:t>
      </w:r>
    </w:p>
    <w:p w14:paraId="58C6D539" w14:textId="5EEECFA9" w:rsidR="00143E58" w:rsidRPr="006441A9" w:rsidRDefault="00143E58" w:rsidP="00143E58">
      <w:pPr>
        <w:rPr>
          <w:rFonts w:ascii="Tahoma" w:hAnsi="Tahoma" w:cs="Tahoma"/>
          <w:sz w:val="20"/>
          <w:lang w:val="de-DE"/>
        </w:rPr>
      </w:pPr>
    </w:p>
    <w:p w14:paraId="0AA16C13" w14:textId="33F23974" w:rsidR="00143E58" w:rsidRPr="006441A9" w:rsidRDefault="00143E58" w:rsidP="00143E58">
      <w:pPr>
        <w:rPr>
          <w:rFonts w:ascii="Tahoma" w:hAnsi="Tahoma" w:cs="Tahoma"/>
          <w:smallCaps/>
          <w:sz w:val="20"/>
          <w:u w:val="single"/>
        </w:rPr>
      </w:pPr>
      <w:r w:rsidRPr="006441A9">
        <w:rPr>
          <w:rFonts w:ascii="Tahoma" w:hAnsi="Tahoma" w:cs="Tahoma"/>
          <w:smallCaps/>
          <w:sz w:val="20"/>
          <w:u w:val="single"/>
        </w:rPr>
        <w:t>Previous Experience</w:t>
      </w:r>
    </w:p>
    <w:p w14:paraId="7EC7F0D7" w14:textId="05308BE1" w:rsidR="003A7C12" w:rsidRPr="006441A9" w:rsidRDefault="003A7C12" w:rsidP="00143E58">
      <w:pPr>
        <w:tabs>
          <w:tab w:val="right" w:pos="9648"/>
        </w:tabs>
        <w:rPr>
          <w:rFonts w:ascii="Tahoma" w:hAnsi="Tahoma" w:cs="Tahoma"/>
          <w:smallCaps/>
          <w:sz w:val="20"/>
        </w:rPr>
      </w:pPr>
      <w:r w:rsidRPr="006441A9">
        <w:rPr>
          <w:rFonts w:ascii="Tahoma" w:hAnsi="Tahoma" w:cs="Tahoma"/>
          <w:smallCaps/>
          <w:sz w:val="20"/>
        </w:rPr>
        <w:t>South Carolina Educational Television</w:t>
      </w:r>
      <w:r w:rsidR="00143E58" w:rsidRPr="006441A9">
        <w:rPr>
          <w:rFonts w:ascii="Tahoma" w:hAnsi="Tahoma" w:cs="Tahoma"/>
          <w:smallCaps/>
          <w:sz w:val="20"/>
        </w:rPr>
        <w:t xml:space="preserve">, </w:t>
      </w:r>
      <w:r w:rsidRPr="006441A9">
        <w:rPr>
          <w:rFonts w:ascii="Tahoma" w:hAnsi="Tahoma" w:cs="Tahoma"/>
          <w:smallCaps/>
          <w:sz w:val="20"/>
        </w:rPr>
        <w:t>Columbia, SC</w:t>
      </w:r>
      <w:r w:rsidR="00143E58" w:rsidRPr="006441A9">
        <w:rPr>
          <w:rFonts w:ascii="Tahoma" w:hAnsi="Tahoma" w:cs="Tahoma"/>
          <w:smallCaps/>
          <w:sz w:val="20"/>
        </w:rPr>
        <w:t xml:space="preserve">, </w:t>
      </w:r>
      <w:r w:rsidR="00B176AB">
        <w:rPr>
          <w:rFonts w:ascii="Tahoma" w:hAnsi="Tahoma" w:cs="Tahoma"/>
          <w:smallCaps/>
          <w:sz w:val="20"/>
        </w:rPr>
        <w:t xml:space="preserve">USA, </w:t>
      </w:r>
      <w:r w:rsidRPr="006441A9">
        <w:rPr>
          <w:rFonts w:ascii="Tahoma" w:hAnsi="Tahoma" w:cs="Tahoma"/>
          <w:smallCaps/>
          <w:sz w:val="20"/>
        </w:rPr>
        <w:t xml:space="preserve">Sept 2009 </w:t>
      </w:r>
      <w:r w:rsidR="00F6601F" w:rsidRPr="006441A9">
        <w:rPr>
          <w:rFonts w:ascii="Tahoma" w:hAnsi="Tahoma" w:cs="Tahoma"/>
          <w:smallCaps/>
          <w:sz w:val="20"/>
        </w:rPr>
        <w:t>-</w:t>
      </w:r>
      <w:r w:rsidR="006441A9" w:rsidRPr="006441A9">
        <w:rPr>
          <w:rFonts w:ascii="Tahoma" w:hAnsi="Tahoma" w:cs="Tahoma"/>
          <w:smallCaps/>
          <w:sz w:val="20"/>
        </w:rPr>
        <w:t xml:space="preserve"> </w:t>
      </w:r>
      <w:proofErr w:type="spellStart"/>
      <w:r w:rsidR="00F6601F" w:rsidRPr="006441A9">
        <w:rPr>
          <w:rFonts w:ascii="Tahoma" w:hAnsi="Tahoma" w:cs="Tahoma"/>
          <w:smallCaps/>
          <w:sz w:val="20"/>
        </w:rPr>
        <w:t>Ok</w:t>
      </w:r>
      <w:r w:rsidRPr="006441A9">
        <w:rPr>
          <w:rFonts w:ascii="Tahoma" w:hAnsi="Tahoma" w:cs="Tahoma"/>
          <w:smallCaps/>
          <w:sz w:val="20"/>
        </w:rPr>
        <w:t>t</w:t>
      </w:r>
      <w:proofErr w:type="spellEnd"/>
      <w:r w:rsidRPr="006441A9">
        <w:rPr>
          <w:rFonts w:ascii="Tahoma" w:hAnsi="Tahoma" w:cs="Tahoma"/>
          <w:smallCaps/>
          <w:sz w:val="20"/>
        </w:rPr>
        <w:t xml:space="preserve"> 2012</w:t>
      </w:r>
      <w:r w:rsidR="00143E58" w:rsidRPr="006441A9">
        <w:rPr>
          <w:rFonts w:ascii="Tahoma" w:hAnsi="Tahoma" w:cs="Tahoma"/>
          <w:smallCaps/>
          <w:sz w:val="20"/>
        </w:rPr>
        <w:t xml:space="preserve"> </w:t>
      </w:r>
    </w:p>
    <w:p w14:paraId="6E92ED15" w14:textId="1EB41CF7" w:rsidR="00143E58" w:rsidRPr="006441A9" w:rsidRDefault="003A7C12" w:rsidP="00143E58">
      <w:pPr>
        <w:tabs>
          <w:tab w:val="right" w:pos="9648"/>
        </w:tabs>
        <w:rPr>
          <w:rFonts w:ascii="Tahoma" w:hAnsi="Tahoma" w:cs="Tahoma"/>
          <w:sz w:val="20"/>
        </w:rPr>
      </w:pPr>
      <w:r w:rsidRPr="006441A9">
        <w:rPr>
          <w:rFonts w:ascii="Tahoma" w:hAnsi="Tahoma" w:cs="Tahoma"/>
          <w:b/>
          <w:sz w:val="20"/>
        </w:rPr>
        <w:t>ASSOCIATE PRODUCER/DIRECTOR FOR STATE HOUSE TODAY</w:t>
      </w:r>
    </w:p>
    <w:p w14:paraId="3D6A91F7" w14:textId="4E87AE63" w:rsidR="00F01A6D" w:rsidRPr="006441A9" w:rsidRDefault="00F01A6D" w:rsidP="00F01A6D">
      <w:pPr>
        <w:ind w:left="630"/>
        <w:rPr>
          <w:rFonts w:ascii="Tahoma" w:hAnsi="Tahoma" w:cs="Tahoma"/>
          <w:sz w:val="20"/>
        </w:rPr>
      </w:pPr>
    </w:p>
    <w:p w14:paraId="360103B5" w14:textId="14B43E2A" w:rsidR="00535804" w:rsidRPr="006441A9" w:rsidRDefault="00535804" w:rsidP="00535804">
      <w:pPr>
        <w:pBdr>
          <w:top w:val="single" w:sz="4" w:space="1" w:color="auto"/>
          <w:bottom w:val="single" w:sz="4" w:space="1" w:color="auto"/>
        </w:pBdr>
        <w:shd w:val="clear" w:color="auto" w:fill="F2F2F2"/>
        <w:outlineLvl w:val="0"/>
        <w:rPr>
          <w:rFonts w:ascii="Tahoma" w:hAnsi="Tahoma" w:cs="Tahoma"/>
          <w:b/>
          <w:smallCaps/>
          <w:sz w:val="30"/>
          <w:szCs w:val="24"/>
        </w:rPr>
      </w:pPr>
      <w:r w:rsidRPr="006441A9">
        <w:rPr>
          <w:rFonts w:ascii="Tahoma" w:hAnsi="Tahoma" w:cs="Tahoma"/>
          <w:b/>
          <w:smallCaps/>
          <w:sz w:val="30"/>
          <w:szCs w:val="24"/>
        </w:rPr>
        <w:lastRenderedPageBreak/>
        <w:t>Key Projects</w:t>
      </w:r>
    </w:p>
    <w:p w14:paraId="72D1FD4B" w14:textId="599B865A" w:rsidR="00E629CE" w:rsidRPr="006441A9" w:rsidRDefault="00E629CE" w:rsidP="007A6608">
      <w:pPr>
        <w:tabs>
          <w:tab w:val="right" w:pos="9648"/>
        </w:tabs>
        <w:rPr>
          <w:rFonts w:ascii="Tahoma" w:hAnsi="Tahoma" w:cs="Tahoma"/>
          <w:b/>
          <w:sz w:val="20"/>
        </w:rPr>
      </w:pPr>
      <w:proofErr w:type="spellStart"/>
      <w:r w:rsidRPr="006441A9">
        <w:rPr>
          <w:rFonts w:ascii="Tahoma" w:hAnsi="Tahoma" w:cs="Tahoma"/>
          <w:b/>
          <w:sz w:val="20"/>
        </w:rPr>
        <w:t>Ambylon</w:t>
      </w:r>
      <w:proofErr w:type="spellEnd"/>
      <w:r w:rsidRPr="006441A9">
        <w:rPr>
          <w:rFonts w:ascii="Tahoma" w:hAnsi="Tahoma" w:cs="Tahoma"/>
          <w:b/>
          <w:sz w:val="20"/>
        </w:rPr>
        <w:t xml:space="preserve">, Remote, </w:t>
      </w:r>
      <w:r w:rsidR="006441A9">
        <w:rPr>
          <w:rFonts w:ascii="Tahoma" w:hAnsi="Tahoma" w:cs="Tahoma"/>
          <w:smallCaps/>
          <w:sz w:val="20"/>
        </w:rPr>
        <w:t>Apr</w:t>
      </w:r>
      <w:r w:rsidR="006441A9" w:rsidRPr="006441A9">
        <w:rPr>
          <w:rFonts w:ascii="Tahoma" w:hAnsi="Tahoma" w:cs="Tahoma"/>
          <w:smallCaps/>
          <w:sz w:val="20"/>
        </w:rPr>
        <w:t xml:space="preserve"> 202</w:t>
      </w:r>
      <w:r w:rsidR="006441A9">
        <w:rPr>
          <w:rFonts w:ascii="Tahoma" w:hAnsi="Tahoma" w:cs="Tahoma"/>
          <w:smallCaps/>
          <w:sz w:val="20"/>
        </w:rPr>
        <w:t>3</w:t>
      </w:r>
      <w:r w:rsidR="006441A9" w:rsidRPr="006441A9">
        <w:rPr>
          <w:rFonts w:ascii="Tahoma" w:hAnsi="Tahoma" w:cs="Tahoma"/>
          <w:smallCaps/>
          <w:sz w:val="20"/>
        </w:rPr>
        <w:t xml:space="preserve"> </w:t>
      </w:r>
      <w:r w:rsidR="006441A9">
        <w:rPr>
          <w:rFonts w:ascii="Tahoma" w:hAnsi="Tahoma" w:cs="Tahoma"/>
          <w:smallCaps/>
          <w:sz w:val="20"/>
        </w:rPr>
        <w:t xml:space="preserve">- </w:t>
      </w:r>
      <w:proofErr w:type="spellStart"/>
      <w:r w:rsidR="006441A9">
        <w:rPr>
          <w:rFonts w:ascii="Tahoma" w:hAnsi="Tahoma" w:cs="Tahoma"/>
          <w:smallCaps/>
          <w:sz w:val="20"/>
        </w:rPr>
        <w:t>heute</w:t>
      </w:r>
      <w:proofErr w:type="spellEnd"/>
    </w:p>
    <w:p w14:paraId="09CFB20C" w14:textId="2D9AF832" w:rsidR="008E0994" w:rsidRPr="006441A9" w:rsidRDefault="008E0994" w:rsidP="008E0994">
      <w:pPr>
        <w:pStyle w:val="ListParagraph"/>
        <w:numPr>
          <w:ilvl w:val="0"/>
          <w:numId w:val="21"/>
        </w:numPr>
        <w:rPr>
          <w:rFonts w:ascii="Tahoma" w:hAnsi="Tahoma" w:cs="Tahoma"/>
          <w:sz w:val="20"/>
          <w:szCs w:val="16"/>
          <w:lang w:val="de-DE"/>
        </w:rPr>
      </w:pPr>
      <w:r w:rsidRPr="006441A9">
        <w:rPr>
          <w:rFonts w:ascii="Tahoma" w:hAnsi="Tahoma" w:cs="Tahoma"/>
          <w:sz w:val="20"/>
          <w:szCs w:val="16"/>
          <w:lang w:val="de-DE"/>
        </w:rPr>
        <w:t xml:space="preserve">Leitung der Gestaltung und Entwicklung von 50 interaktiven E-Learning-Kursen für </w:t>
      </w:r>
      <w:proofErr w:type="spellStart"/>
      <w:r w:rsidRPr="006441A9">
        <w:rPr>
          <w:rFonts w:ascii="Tahoma" w:hAnsi="Tahoma" w:cs="Tahoma"/>
          <w:sz w:val="20"/>
          <w:szCs w:val="16"/>
          <w:lang w:val="de-DE"/>
        </w:rPr>
        <w:t>Ambylons</w:t>
      </w:r>
      <w:proofErr w:type="spellEnd"/>
      <w:r w:rsidRPr="006441A9">
        <w:rPr>
          <w:rFonts w:ascii="Tahoma" w:hAnsi="Tahoma" w:cs="Tahoma"/>
          <w:sz w:val="20"/>
          <w:szCs w:val="16"/>
          <w:lang w:val="de-DE"/>
        </w:rPr>
        <w:t xml:space="preserve"> virtuelle Lernumgebung, mit Schwerpunkt auf Excel- und Word-Kompetenz.</w:t>
      </w:r>
    </w:p>
    <w:p w14:paraId="7FEE233D" w14:textId="29294652" w:rsidR="008E0994" w:rsidRPr="006441A9" w:rsidRDefault="008E0994" w:rsidP="008E0994">
      <w:pPr>
        <w:pStyle w:val="ListParagraph"/>
        <w:numPr>
          <w:ilvl w:val="0"/>
          <w:numId w:val="21"/>
        </w:numPr>
        <w:rPr>
          <w:rFonts w:ascii="Tahoma" w:hAnsi="Tahoma" w:cs="Tahoma"/>
          <w:sz w:val="20"/>
          <w:szCs w:val="16"/>
          <w:lang w:val="de-DE"/>
        </w:rPr>
      </w:pPr>
      <w:r w:rsidRPr="006441A9">
        <w:rPr>
          <w:rFonts w:ascii="Tahoma" w:hAnsi="Tahoma" w:cs="Tahoma"/>
          <w:sz w:val="20"/>
          <w:szCs w:val="16"/>
          <w:lang w:val="de-DE"/>
        </w:rPr>
        <w:t>Nutzung von Storyline zur Erstellung von interaktiven, ansprechenden und zugänglichen Bildungsinhalten, die maßgeblich zur Lernerfahrung der Benutzer beitragen.</w:t>
      </w:r>
    </w:p>
    <w:p w14:paraId="6DCAD3CB" w14:textId="325CB4CA" w:rsidR="008E0994" w:rsidRPr="006441A9" w:rsidRDefault="008E0994" w:rsidP="008E0994">
      <w:pPr>
        <w:pStyle w:val="ListParagraph"/>
        <w:numPr>
          <w:ilvl w:val="0"/>
          <w:numId w:val="21"/>
        </w:numPr>
        <w:rPr>
          <w:rFonts w:ascii="Tahoma" w:hAnsi="Tahoma" w:cs="Tahoma"/>
          <w:sz w:val="20"/>
          <w:szCs w:val="16"/>
          <w:lang w:val="de-DE"/>
        </w:rPr>
      </w:pPr>
      <w:r w:rsidRPr="006441A9">
        <w:rPr>
          <w:rFonts w:ascii="Tahoma" w:hAnsi="Tahoma" w:cs="Tahoma"/>
          <w:sz w:val="20"/>
          <w:szCs w:val="16"/>
          <w:lang w:val="de-DE"/>
        </w:rPr>
        <w:t>Management aller Projektphasen, von der Konzepterstellung über das Design von Storyboards bis hin zum Screendesign, um eine kohärente und qualitativ hochwertige Lernreise für die Benutzer zu gewährleisten.</w:t>
      </w:r>
    </w:p>
    <w:p w14:paraId="7C8088A8" w14:textId="77777777" w:rsidR="00E629CE" w:rsidRPr="006441A9" w:rsidRDefault="00E629CE" w:rsidP="007A6608">
      <w:pPr>
        <w:tabs>
          <w:tab w:val="right" w:pos="9648"/>
        </w:tabs>
        <w:rPr>
          <w:rFonts w:ascii="Tahoma" w:hAnsi="Tahoma" w:cs="Tahoma"/>
          <w:b/>
          <w:sz w:val="20"/>
          <w:lang w:val="de-DE"/>
        </w:rPr>
      </w:pPr>
    </w:p>
    <w:p w14:paraId="4419E09A" w14:textId="72EA9075" w:rsidR="007A6608" w:rsidRPr="006441A9" w:rsidRDefault="007A6608" w:rsidP="007A6608">
      <w:pPr>
        <w:tabs>
          <w:tab w:val="right" w:pos="9648"/>
        </w:tabs>
        <w:rPr>
          <w:rFonts w:ascii="Tahoma" w:hAnsi="Tahoma" w:cs="Tahoma"/>
          <w:smallCaps/>
          <w:sz w:val="20"/>
          <w:lang w:val="de-DE"/>
        </w:rPr>
      </w:pPr>
      <w:r w:rsidRPr="006441A9">
        <w:rPr>
          <w:rFonts w:ascii="Tahoma" w:hAnsi="Tahoma" w:cs="Tahoma"/>
          <w:b/>
          <w:sz w:val="20"/>
          <w:lang w:val="de-DE"/>
        </w:rPr>
        <w:t>ASSIMA/ROCHE BASEL</w:t>
      </w:r>
      <w:r w:rsidRPr="006441A9">
        <w:rPr>
          <w:rFonts w:ascii="Tahoma" w:hAnsi="Tahoma" w:cs="Tahoma"/>
          <w:smallCaps/>
          <w:sz w:val="20"/>
          <w:lang w:val="de-DE"/>
        </w:rPr>
        <w:t>, Jul</w:t>
      </w:r>
      <w:r w:rsidR="006441A9" w:rsidRPr="006441A9">
        <w:rPr>
          <w:rFonts w:ascii="Tahoma" w:hAnsi="Tahoma" w:cs="Tahoma"/>
          <w:smallCaps/>
          <w:sz w:val="20"/>
          <w:lang w:val="de-DE"/>
        </w:rPr>
        <w:t>i</w:t>
      </w:r>
      <w:r w:rsidRPr="006441A9">
        <w:rPr>
          <w:rFonts w:ascii="Tahoma" w:hAnsi="Tahoma" w:cs="Tahoma"/>
          <w:smallCaps/>
          <w:sz w:val="20"/>
          <w:lang w:val="de-DE"/>
        </w:rPr>
        <w:t xml:space="preserve"> 2022 </w:t>
      </w:r>
      <w:r w:rsidR="006441A9" w:rsidRPr="006441A9">
        <w:rPr>
          <w:rFonts w:ascii="Tahoma" w:hAnsi="Tahoma" w:cs="Tahoma"/>
          <w:smallCaps/>
          <w:sz w:val="20"/>
          <w:lang w:val="de-DE"/>
        </w:rPr>
        <w:t>-</w:t>
      </w:r>
      <w:r w:rsidRPr="006441A9">
        <w:rPr>
          <w:rFonts w:ascii="Tahoma" w:hAnsi="Tahoma" w:cs="Tahoma"/>
          <w:smallCaps/>
          <w:sz w:val="20"/>
          <w:lang w:val="de-DE"/>
        </w:rPr>
        <w:t xml:space="preserve"> April 2023</w:t>
      </w:r>
    </w:p>
    <w:p w14:paraId="0AD2660E" w14:textId="42DA136C" w:rsidR="008E0994" w:rsidRPr="006441A9" w:rsidRDefault="008E0994" w:rsidP="008E0994">
      <w:pPr>
        <w:pStyle w:val="ListParagraph"/>
        <w:numPr>
          <w:ilvl w:val="0"/>
          <w:numId w:val="22"/>
        </w:numPr>
        <w:rPr>
          <w:rFonts w:ascii="Tahoma" w:hAnsi="Tahoma" w:cs="Tahoma"/>
          <w:sz w:val="20"/>
          <w:lang w:val="de-DE"/>
        </w:rPr>
      </w:pPr>
      <w:r w:rsidRPr="006441A9">
        <w:rPr>
          <w:rFonts w:ascii="Tahoma" w:hAnsi="Tahoma" w:cs="Tahoma"/>
          <w:sz w:val="20"/>
          <w:lang w:val="de-DE"/>
        </w:rPr>
        <w:t xml:space="preserve">Mitwirkung bei der Entwicklung und Einführung von </w:t>
      </w:r>
      <w:proofErr w:type="spellStart"/>
      <w:r w:rsidRPr="006441A9">
        <w:rPr>
          <w:rFonts w:ascii="Tahoma" w:hAnsi="Tahoma" w:cs="Tahoma"/>
          <w:sz w:val="20"/>
          <w:lang w:val="de-DE"/>
        </w:rPr>
        <w:t>Assima</w:t>
      </w:r>
      <w:proofErr w:type="spellEnd"/>
      <w:r w:rsidRPr="006441A9">
        <w:rPr>
          <w:rFonts w:ascii="Tahoma" w:hAnsi="Tahoma" w:cs="Tahoma"/>
          <w:sz w:val="20"/>
          <w:lang w:val="de-DE"/>
        </w:rPr>
        <w:t>-gestützten Schulungskursen für das weltweite Personal von Roche.</w:t>
      </w:r>
    </w:p>
    <w:p w14:paraId="44A1D252" w14:textId="636FD67F" w:rsidR="008E0994" w:rsidRPr="006441A9" w:rsidRDefault="008E0994" w:rsidP="008E0994">
      <w:pPr>
        <w:pStyle w:val="ListParagraph"/>
        <w:numPr>
          <w:ilvl w:val="0"/>
          <w:numId w:val="22"/>
        </w:numPr>
        <w:rPr>
          <w:rFonts w:ascii="Tahoma" w:hAnsi="Tahoma" w:cs="Tahoma"/>
          <w:sz w:val="20"/>
          <w:lang w:val="de-DE"/>
        </w:rPr>
      </w:pPr>
      <w:r w:rsidRPr="006441A9">
        <w:rPr>
          <w:rFonts w:ascii="Tahoma" w:hAnsi="Tahoma" w:cs="Tahoma"/>
          <w:sz w:val="20"/>
          <w:lang w:val="de-DE"/>
        </w:rPr>
        <w:t>Entwurf ansprechender Lernmaterialien und Optimierung der Abläufe mit SAP S/4HANA-Spezialisten.</w:t>
      </w:r>
    </w:p>
    <w:p w14:paraId="0F0E6637" w14:textId="01E569DF" w:rsidR="008E0994" w:rsidRPr="006441A9" w:rsidRDefault="008E0994" w:rsidP="008E0994">
      <w:pPr>
        <w:pStyle w:val="ListParagraph"/>
        <w:numPr>
          <w:ilvl w:val="0"/>
          <w:numId w:val="22"/>
        </w:numPr>
        <w:rPr>
          <w:rFonts w:ascii="Tahoma" w:hAnsi="Tahoma" w:cs="Tahoma"/>
          <w:sz w:val="20"/>
          <w:lang w:val="de-DE"/>
        </w:rPr>
      </w:pPr>
      <w:r w:rsidRPr="006441A9">
        <w:rPr>
          <w:rFonts w:ascii="Tahoma" w:hAnsi="Tahoma" w:cs="Tahoma"/>
          <w:sz w:val="20"/>
          <w:lang w:val="de-DE"/>
        </w:rPr>
        <w:t>Ausgezeichnete Zusammenarbeit und Kommunikation mit Stakeholdern, Gewährleistung des Projekterfolgs durch Aufmerksamkeit für Details, Risikominderung und effiziente Koordinierung der Überprüfung.</w:t>
      </w:r>
    </w:p>
    <w:p w14:paraId="2E61E90C" w14:textId="77777777" w:rsidR="00E629CE" w:rsidRPr="006441A9" w:rsidRDefault="00E629CE" w:rsidP="00535804">
      <w:pPr>
        <w:tabs>
          <w:tab w:val="right" w:pos="9648"/>
        </w:tabs>
        <w:rPr>
          <w:rFonts w:ascii="Tahoma" w:hAnsi="Tahoma" w:cs="Tahoma"/>
          <w:b/>
          <w:sz w:val="20"/>
          <w:lang w:val="de-DE"/>
        </w:rPr>
      </w:pPr>
    </w:p>
    <w:p w14:paraId="4990552D" w14:textId="44A5C058" w:rsidR="00535804" w:rsidRPr="006441A9" w:rsidRDefault="00535804" w:rsidP="00535804">
      <w:pPr>
        <w:tabs>
          <w:tab w:val="right" w:pos="9648"/>
        </w:tabs>
        <w:rPr>
          <w:rFonts w:ascii="Tahoma" w:hAnsi="Tahoma" w:cs="Tahoma"/>
          <w:sz w:val="20"/>
        </w:rPr>
      </w:pPr>
      <w:r w:rsidRPr="006441A9">
        <w:rPr>
          <w:rFonts w:ascii="Tahoma" w:hAnsi="Tahoma" w:cs="Tahoma"/>
          <w:b/>
          <w:sz w:val="20"/>
        </w:rPr>
        <w:t>U.S. DEPARTMENT OF AGRICULTURE – COURSEAVENUE</w:t>
      </w:r>
      <w:r w:rsidRPr="006441A9">
        <w:rPr>
          <w:rFonts w:ascii="Tahoma" w:hAnsi="Tahoma" w:cs="Tahoma"/>
          <w:smallCaps/>
          <w:sz w:val="20"/>
        </w:rPr>
        <w:t xml:space="preserve">, Feb 2022 </w:t>
      </w:r>
      <w:r w:rsidR="006441A9">
        <w:rPr>
          <w:rFonts w:ascii="Tahoma" w:hAnsi="Tahoma" w:cs="Tahoma"/>
          <w:smallCaps/>
          <w:sz w:val="20"/>
        </w:rPr>
        <w:t>-</w:t>
      </w:r>
      <w:r w:rsidRPr="006441A9">
        <w:rPr>
          <w:rFonts w:ascii="Tahoma" w:hAnsi="Tahoma" w:cs="Tahoma"/>
          <w:smallCaps/>
          <w:sz w:val="20"/>
        </w:rPr>
        <w:t xml:space="preserve"> </w:t>
      </w:r>
      <w:proofErr w:type="spellStart"/>
      <w:r w:rsidR="006441A9">
        <w:rPr>
          <w:rFonts w:ascii="Tahoma" w:hAnsi="Tahoma" w:cs="Tahoma"/>
          <w:smallCaps/>
          <w:sz w:val="20"/>
        </w:rPr>
        <w:t>heute</w:t>
      </w:r>
      <w:proofErr w:type="spellEnd"/>
    </w:p>
    <w:p w14:paraId="26AD30A1" w14:textId="7502D50F" w:rsidR="008E0994" w:rsidRPr="006441A9" w:rsidRDefault="008E0994" w:rsidP="008E0994">
      <w:pPr>
        <w:pStyle w:val="ListParagraph"/>
        <w:numPr>
          <w:ilvl w:val="0"/>
          <w:numId w:val="23"/>
        </w:numPr>
        <w:rPr>
          <w:rFonts w:ascii="Tahoma" w:hAnsi="Tahoma" w:cs="Tahoma"/>
          <w:sz w:val="20"/>
          <w:lang w:val="de-DE"/>
        </w:rPr>
      </w:pPr>
      <w:r w:rsidRPr="006441A9">
        <w:rPr>
          <w:rFonts w:ascii="Tahoma" w:hAnsi="Tahoma" w:cs="Tahoma"/>
          <w:sz w:val="20"/>
          <w:lang w:val="de-DE"/>
        </w:rPr>
        <w:t>Nutzung von Vyond zur Entwicklung informativer und zugänglicher Online-Schulungskurse, was dazu führte, dass 94% der Kurse die Sieben-Tage-Zeitvorgabe übertroffen haben, indem sie innerhalb von drei Tagen abgeschlossen wurden.</w:t>
      </w:r>
    </w:p>
    <w:p w14:paraId="18024842" w14:textId="2EFD01FD" w:rsidR="008E0994" w:rsidRPr="006441A9" w:rsidRDefault="008E0994" w:rsidP="008E0994">
      <w:pPr>
        <w:pStyle w:val="ListParagraph"/>
        <w:numPr>
          <w:ilvl w:val="0"/>
          <w:numId w:val="23"/>
        </w:numPr>
        <w:rPr>
          <w:rFonts w:ascii="Tahoma" w:hAnsi="Tahoma" w:cs="Tahoma"/>
          <w:sz w:val="20"/>
          <w:lang w:val="de-DE"/>
        </w:rPr>
      </w:pPr>
      <w:r w:rsidRPr="006441A9">
        <w:rPr>
          <w:rFonts w:ascii="Tahoma" w:hAnsi="Tahoma" w:cs="Tahoma"/>
          <w:sz w:val="20"/>
          <w:lang w:val="de-DE"/>
        </w:rPr>
        <w:t>Steigerung des Nutzerengagements und des Abschlusses von Kursen.</w:t>
      </w:r>
    </w:p>
    <w:p w14:paraId="3E1C80E1" w14:textId="77777777" w:rsidR="007A6608" w:rsidRPr="006441A9" w:rsidRDefault="007A6608" w:rsidP="00D60DA0">
      <w:pPr>
        <w:tabs>
          <w:tab w:val="right" w:pos="9648"/>
        </w:tabs>
        <w:rPr>
          <w:rFonts w:ascii="Tahoma" w:hAnsi="Tahoma" w:cs="Tahoma"/>
          <w:b/>
          <w:sz w:val="20"/>
          <w:lang w:val="de-DE"/>
        </w:rPr>
      </w:pPr>
    </w:p>
    <w:p w14:paraId="4B0A2F94" w14:textId="10E18F41" w:rsidR="00D60DA0" w:rsidRPr="006441A9" w:rsidRDefault="00D60DA0" w:rsidP="00D60DA0">
      <w:pPr>
        <w:tabs>
          <w:tab w:val="right" w:pos="9648"/>
        </w:tabs>
        <w:rPr>
          <w:rFonts w:ascii="Tahoma" w:hAnsi="Tahoma" w:cs="Tahoma"/>
          <w:sz w:val="20"/>
        </w:rPr>
      </w:pPr>
      <w:r w:rsidRPr="006441A9">
        <w:rPr>
          <w:rFonts w:ascii="Tahoma" w:hAnsi="Tahoma" w:cs="Tahoma"/>
          <w:b/>
          <w:sz w:val="20"/>
        </w:rPr>
        <w:t>INTERNATIONAL COOPERATIVE ADMINISTRATIVE SUPPORT SERVICES-ICASS</w:t>
      </w:r>
      <w:r w:rsidRPr="006441A9">
        <w:rPr>
          <w:rFonts w:ascii="Tahoma" w:hAnsi="Tahoma" w:cs="Tahoma"/>
          <w:smallCaps/>
          <w:sz w:val="20"/>
        </w:rPr>
        <w:t xml:space="preserve">, </w:t>
      </w:r>
      <w:proofErr w:type="spellStart"/>
      <w:r w:rsidRPr="006441A9">
        <w:rPr>
          <w:rFonts w:ascii="Tahoma" w:hAnsi="Tahoma" w:cs="Tahoma"/>
          <w:smallCaps/>
          <w:sz w:val="20"/>
        </w:rPr>
        <w:t>M</w:t>
      </w:r>
      <w:r w:rsidR="006441A9">
        <w:rPr>
          <w:rFonts w:ascii="Tahoma" w:hAnsi="Tahoma" w:cs="Tahoma"/>
          <w:smallCaps/>
          <w:sz w:val="20"/>
        </w:rPr>
        <w:t>är</w:t>
      </w:r>
      <w:proofErr w:type="spellEnd"/>
      <w:r w:rsidR="006441A9">
        <w:rPr>
          <w:rFonts w:ascii="Tahoma" w:hAnsi="Tahoma" w:cs="Tahoma"/>
          <w:smallCaps/>
          <w:sz w:val="20"/>
        </w:rPr>
        <w:t xml:space="preserve"> </w:t>
      </w:r>
      <w:r w:rsidRPr="006441A9">
        <w:rPr>
          <w:rFonts w:ascii="Tahoma" w:hAnsi="Tahoma" w:cs="Tahoma"/>
          <w:smallCaps/>
          <w:sz w:val="20"/>
        </w:rPr>
        <w:t xml:space="preserve">2016 </w:t>
      </w:r>
      <w:r w:rsidR="006441A9">
        <w:rPr>
          <w:rFonts w:ascii="Tahoma" w:hAnsi="Tahoma" w:cs="Tahoma"/>
          <w:smallCaps/>
          <w:sz w:val="20"/>
        </w:rPr>
        <w:t>-</w:t>
      </w:r>
      <w:r w:rsidRPr="006441A9">
        <w:rPr>
          <w:rFonts w:ascii="Tahoma" w:hAnsi="Tahoma" w:cs="Tahoma"/>
          <w:smallCaps/>
          <w:sz w:val="20"/>
        </w:rPr>
        <w:t xml:space="preserve"> </w:t>
      </w:r>
      <w:proofErr w:type="spellStart"/>
      <w:r w:rsidR="006441A9">
        <w:rPr>
          <w:rFonts w:ascii="Tahoma" w:hAnsi="Tahoma" w:cs="Tahoma"/>
          <w:smallCaps/>
          <w:sz w:val="20"/>
        </w:rPr>
        <w:t>heute</w:t>
      </w:r>
      <w:proofErr w:type="spellEnd"/>
    </w:p>
    <w:p w14:paraId="2A04DF8A" w14:textId="77777777" w:rsidR="008E0994" w:rsidRPr="006441A9" w:rsidRDefault="008E0994" w:rsidP="008E0994">
      <w:pPr>
        <w:pStyle w:val="ListParagraph"/>
        <w:numPr>
          <w:ilvl w:val="0"/>
          <w:numId w:val="24"/>
        </w:numPr>
        <w:rPr>
          <w:rFonts w:ascii="Tahoma" w:hAnsi="Tahoma" w:cs="Tahoma"/>
          <w:sz w:val="20"/>
          <w:lang w:val="de-DE"/>
        </w:rPr>
      </w:pPr>
      <w:r w:rsidRPr="006441A9">
        <w:rPr>
          <w:rFonts w:ascii="Tahoma" w:hAnsi="Tahoma" w:cs="Tahoma"/>
          <w:sz w:val="20"/>
          <w:lang w:val="de-DE"/>
        </w:rPr>
        <w:t>Zusammenarbeit mit CourseAvenue zur Erstellung von webbasierten Inhalten für das ICASS-Schulungssystem, das darauf abzielt, die Mitarbeiter der US-Regierung bei der Nutzung des ICASS-Systems zur Dokumentation und gemeinsamen Nutzung der Kosten für gemeinsame Verwaltungsdienstleistungen an mehr als 250 diplomatischen und konsularischen Standorten weltweit zu unterstützen.</w:t>
      </w:r>
    </w:p>
    <w:p w14:paraId="3076F9CB" w14:textId="7C35EDB1" w:rsidR="00126853" w:rsidRPr="006441A9" w:rsidRDefault="008E0994" w:rsidP="008E0994">
      <w:pPr>
        <w:pStyle w:val="ListParagraph"/>
        <w:numPr>
          <w:ilvl w:val="0"/>
          <w:numId w:val="24"/>
        </w:numPr>
        <w:rPr>
          <w:rFonts w:ascii="Tahoma" w:hAnsi="Tahoma" w:cs="Tahoma"/>
          <w:sz w:val="20"/>
          <w:lang w:val="de-DE"/>
        </w:rPr>
      </w:pPr>
      <w:r w:rsidRPr="006441A9">
        <w:rPr>
          <w:rFonts w:ascii="Tahoma" w:hAnsi="Tahoma" w:cs="Tahoma"/>
          <w:sz w:val="20"/>
          <w:lang w:val="de-DE"/>
        </w:rPr>
        <w:t>Nutzung des Programms Vyond zur Erstellung von online Videos.</w:t>
      </w:r>
    </w:p>
    <w:p w14:paraId="7FEF26C3" w14:textId="77777777" w:rsidR="008E0994" w:rsidRPr="006441A9" w:rsidRDefault="008E0994" w:rsidP="008E0994">
      <w:pPr>
        <w:pStyle w:val="ListParagraph"/>
        <w:rPr>
          <w:rFonts w:ascii="Tahoma" w:hAnsi="Tahoma" w:cs="Tahoma"/>
          <w:sz w:val="20"/>
          <w:lang w:val="de-DE"/>
        </w:rPr>
      </w:pPr>
    </w:p>
    <w:p w14:paraId="5AA43FA0" w14:textId="0399C85A" w:rsidR="00FD44CB" w:rsidRPr="006441A9" w:rsidRDefault="00FD44CB" w:rsidP="00FD44CB">
      <w:pPr>
        <w:tabs>
          <w:tab w:val="right" w:pos="9648"/>
        </w:tabs>
        <w:rPr>
          <w:rFonts w:ascii="Tahoma" w:hAnsi="Tahoma" w:cs="Tahoma"/>
          <w:sz w:val="20"/>
        </w:rPr>
      </w:pPr>
      <w:r w:rsidRPr="006441A9">
        <w:rPr>
          <w:rFonts w:ascii="Tahoma" w:hAnsi="Tahoma" w:cs="Tahoma"/>
          <w:b/>
          <w:sz w:val="20"/>
        </w:rPr>
        <w:t>WISCONSIN DEPARTMENT OF JUSTICE – OFFICE OF CRIME VICTIM SERVICES</w:t>
      </w:r>
      <w:r w:rsidRPr="006441A9">
        <w:rPr>
          <w:rFonts w:ascii="Tahoma" w:hAnsi="Tahoma" w:cs="Tahoma"/>
          <w:smallCaps/>
          <w:sz w:val="20"/>
        </w:rPr>
        <w:t xml:space="preserve">, Jan 2022 </w:t>
      </w:r>
      <w:r w:rsidR="006441A9">
        <w:rPr>
          <w:rFonts w:ascii="Tahoma" w:hAnsi="Tahoma" w:cs="Tahoma"/>
          <w:smallCaps/>
          <w:sz w:val="20"/>
        </w:rPr>
        <w:t>-</w:t>
      </w:r>
      <w:r w:rsidRPr="006441A9">
        <w:rPr>
          <w:rFonts w:ascii="Tahoma" w:hAnsi="Tahoma" w:cs="Tahoma"/>
          <w:smallCaps/>
          <w:sz w:val="20"/>
        </w:rPr>
        <w:t xml:space="preserve"> </w:t>
      </w:r>
      <w:proofErr w:type="spellStart"/>
      <w:r w:rsidRPr="006441A9">
        <w:rPr>
          <w:rFonts w:ascii="Tahoma" w:hAnsi="Tahoma" w:cs="Tahoma"/>
          <w:smallCaps/>
          <w:sz w:val="20"/>
        </w:rPr>
        <w:t>M</w:t>
      </w:r>
      <w:r w:rsidR="006441A9">
        <w:rPr>
          <w:rFonts w:ascii="Tahoma" w:hAnsi="Tahoma" w:cs="Tahoma"/>
          <w:smallCaps/>
          <w:sz w:val="20"/>
        </w:rPr>
        <w:t>ä</w:t>
      </w:r>
      <w:r w:rsidRPr="006441A9">
        <w:rPr>
          <w:rFonts w:ascii="Tahoma" w:hAnsi="Tahoma" w:cs="Tahoma"/>
          <w:smallCaps/>
          <w:sz w:val="20"/>
        </w:rPr>
        <w:t>r</w:t>
      </w:r>
      <w:proofErr w:type="spellEnd"/>
      <w:r w:rsidRPr="006441A9">
        <w:rPr>
          <w:rFonts w:ascii="Tahoma" w:hAnsi="Tahoma" w:cs="Tahoma"/>
          <w:smallCaps/>
          <w:sz w:val="20"/>
        </w:rPr>
        <w:t xml:space="preserve"> 2022</w:t>
      </w:r>
    </w:p>
    <w:p w14:paraId="1E6E4056" w14:textId="77777777" w:rsidR="008E0994" w:rsidRPr="006441A9" w:rsidRDefault="008E0994" w:rsidP="008E0994">
      <w:pPr>
        <w:rPr>
          <w:rFonts w:ascii="Tahoma" w:hAnsi="Tahoma" w:cs="Tahoma"/>
          <w:sz w:val="20"/>
          <w:lang w:val="de-DE"/>
        </w:rPr>
      </w:pPr>
      <w:r w:rsidRPr="006441A9">
        <w:rPr>
          <w:rFonts w:ascii="Tahoma" w:hAnsi="Tahoma" w:cs="Tahoma"/>
          <w:sz w:val="20"/>
          <w:lang w:val="de-DE"/>
        </w:rPr>
        <w:t>2022</w:t>
      </w:r>
    </w:p>
    <w:p w14:paraId="06A6F2BF" w14:textId="57DA259D" w:rsidR="008E0994" w:rsidRPr="006441A9" w:rsidRDefault="008E0994" w:rsidP="008E0994">
      <w:pPr>
        <w:pStyle w:val="ListParagraph"/>
        <w:numPr>
          <w:ilvl w:val="0"/>
          <w:numId w:val="25"/>
        </w:numPr>
        <w:rPr>
          <w:rFonts w:ascii="Tahoma" w:hAnsi="Tahoma" w:cs="Tahoma"/>
          <w:sz w:val="20"/>
          <w:lang w:val="de-DE"/>
        </w:rPr>
      </w:pPr>
      <w:r w:rsidRPr="006441A9">
        <w:rPr>
          <w:rFonts w:ascii="Tahoma" w:hAnsi="Tahoma" w:cs="Tahoma"/>
          <w:sz w:val="20"/>
          <w:lang w:val="de-DE"/>
        </w:rPr>
        <w:t>Mitwirkung am Ziel, das Bewusstsein für die Rechte der Überlebenden Sexueller Gewalt zu erweitern, durch die Erstellung eines informativen Marketingvideos mit Vyond und eines detaillierten Outreach-Plans, der 250+ Strafverfolgungsbeamte, Berater, Dienstleister und andere Fachleute erreichte, unter Verwendung von Vyond und Adobe Audition Software.</w:t>
      </w:r>
    </w:p>
    <w:p w14:paraId="63D2798E" w14:textId="77777777" w:rsidR="00D671B2" w:rsidRPr="006441A9" w:rsidRDefault="00D671B2" w:rsidP="00D671B2">
      <w:pPr>
        <w:ind w:left="630"/>
        <w:rPr>
          <w:rFonts w:ascii="Tahoma" w:hAnsi="Tahoma" w:cs="Tahoma"/>
          <w:b/>
          <w:sz w:val="20"/>
          <w:lang w:val="de-DE"/>
        </w:rPr>
      </w:pPr>
    </w:p>
    <w:p w14:paraId="7A067FA8" w14:textId="38831C6A" w:rsidR="00B7197B" w:rsidRPr="006441A9" w:rsidRDefault="00B7197B" w:rsidP="00B7197B">
      <w:pPr>
        <w:tabs>
          <w:tab w:val="right" w:pos="9648"/>
        </w:tabs>
        <w:rPr>
          <w:rFonts w:ascii="Tahoma" w:hAnsi="Tahoma" w:cs="Tahoma"/>
          <w:sz w:val="20"/>
        </w:rPr>
      </w:pPr>
      <w:r w:rsidRPr="006441A9">
        <w:rPr>
          <w:rFonts w:ascii="Tahoma" w:hAnsi="Tahoma" w:cs="Tahoma"/>
          <w:b/>
          <w:sz w:val="20"/>
        </w:rPr>
        <w:t>MONTANA DEP</w:t>
      </w:r>
      <w:r w:rsidR="00CE4324" w:rsidRPr="006441A9">
        <w:rPr>
          <w:rFonts w:ascii="Tahoma" w:hAnsi="Tahoma" w:cs="Tahoma"/>
          <w:b/>
          <w:sz w:val="20"/>
        </w:rPr>
        <w:t>ARTMEN</w:t>
      </w:r>
      <w:r w:rsidRPr="006441A9">
        <w:rPr>
          <w:rFonts w:ascii="Tahoma" w:hAnsi="Tahoma" w:cs="Tahoma"/>
          <w:b/>
          <w:sz w:val="20"/>
        </w:rPr>
        <w:t>T OF JUSTICE, DEP</w:t>
      </w:r>
      <w:r w:rsidR="00CE4324" w:rsidRPr="006441A9">
        <w:rPr>
          <w:rFonts w:ascii="Tahoma" w:hAnsi="Tahoma" w:cs="Tahoma"/>
          <w:b/>
          <w:sz w:val="20"/>
        </w:rPr>
        <w:t>ARTMEN</w:t>
      </w:r>
      <w:r w:rsidRPr="006441A9">
        <w:rPr>
          <w:rFonts w:ascii="Tahoma" w:hAnsi="Tahoma" w:cs="Tahoma"/>
          <w:b/>
          <w:sz w:val="20"/>
        </w:rPr>
        <w:t xml:space="preserve">T </w:t>
      </w:r>
      <w:r w:rsidR="00CE4324" w:rsidRPr="006441A9">
        <w:rPr>
          <w:rFonts w:ascii="Tahoma" w:hAnsi="Tahoma" w:cs="Tahoma"/>
          <w:b/>
          <w:sz w:val="20"/>
        </w:rPr>
        <w:t>OF CRIMINAL INVESTIGATION AND SEXUAL ASSAULT KIT INITIATIVE – MODJUL LLC</w:t>
      </w:r>
      <w:r w:rsidRPr="006441A9">
        <w:rPr>
          <w:rFonts w:ascii="Tahoma" w:hAnsi="Tahoma" w:cs="Tahoma"/>
          <w:smallCaps/>
          <w:sz w:val="20"/>
        </w:rPr>
        <w:t xml:space="preserve">, </w:t>
      </w:r>
      <w:r w:rsidR="00CE4324" w:rsidRPr="006441A9">
        <w:rPr>
          <w:rFonts w:ascii="Tahoma" w:hAnsi="Tahoma" w:cs="Tahoma"/>
          <w:smallCaps/>
          <w:sz w:val="20"/>
        </w:rPr>
        <w:t>Ma</w:t>
      </w:r>
      <w:r w:rsidR="006441A9">
        <w:rPr>
          <w:rFonts w:ascii="Tahoma" w:hAnsi="Tahoma" w:cs="Tahoma"/>
          <w:smallCaps/>
          <w:sz w:val="20"/>
        </w:rPr>
        <w:t>i</w:t>
      </w:r>
      <w:r w:rsidR="00CE4324" w:rsidRPr="006441A9">
        <w:rPr>
          <w:rFonts w:ascii="Tahoma" w:hAnsi="Tahoma" w:cs="Tahoma"/>
          <w:smallCaps/>
          <w:sz w:val="20"/>
        </w:rPr>
        <w:t xml:space="preserve"> 2018 </w:t>
      </w:r>
      <w:r w:rsidR="006441A9">
        <w:rPr>
          <w:rFonts w:ascii="Tahoma" w:hAnsi="Tahoma" w:cs="Tahoma"/>
          <w:smallCaps/>
          <w:sz w:val="20"/>
        </w:rPr>
        <w:t>-</w:t>
      </w:r>
      <w:r w:rsidR="00CE4324" w:rsidRPr="006441A9">
        <w:rPr>
          <w:rFonts w:ascii="Tahoma" w:hAnsi="Tahoma" w:cs="Tahoma"/>
          <w:smallCaps/>
          <w:sz w:val="20"/>
        </w:rPr>
        <w:t xml:space="preserve"> Sept 2022</w:t>
      </w:r>
    </w:p>
    <w:p w14:paraId="5D24F07F" w14:textId="55CDD63E" w:rsidR="00B176AB" w:rsidRPr="00B176AB" w:rsidRDefault="00B176AB" w:rsidP="00B176AB">
      <w:pPr>
        <w:pStyle w:val="ListParagraph"/>
        <w:numPr>
          <w:ilvl w:val="0"/>
          <w:numId w:val="25"/>
        </w:numPr>
        <w:rPr>
          <w:rFonts w:ascii="Tahoma" w:hAnsi="Tahoma" w:cs="Tahoma"/>
          <w:sz w:val="20"/>
          <w:lang w:val="de-DE"/>
        </w:rPr>
      </w:pPr>
      <w:r w:rsidRPr="00B176AB">
        <w:rPr>
          <w:rFonts w:ascii="Tahoma" w:hAnsi="Tahoma" w:cs="Tahoma"/>
          <w:sz w:val="20"/>
          <w:lang w:val="de-DE"/>
        </w:rPr>
        <w:t xml:space="preserve">Leitete die Erstellung von 50+ Adobe </w:t>
      </w:r>
      <w:proofErr w:type="spellStart"/>
      <w:r w:rsidRPr="00B176AB">
        <w:rPr>
          <w:rFonts w:ascii="Tahoma" w:hAnsi="Tahoma" w:cs="Tahoma"/>
          <w:sz w:val="20"/>
          <w:lang w:val="de-DE"/>
        </w:rPr>
        <w:t>Captivate</w:t>
      </w:r>
      <w:proofErr w:type="spellEnd"/>
      <w:r w:rsidRPr="00B176AB">
        <w:rPr>
          <w:rFonts w:ascii="Tahoma" w:hAnsi="Tahoma" w:cs="Tahoma"/>
          <w:sz w:val="20"/>
          <w:lang w:val="de-DE"/>
        </w:rPr>
        <w:t xml:space="preserve"> Online-Schulungskursen für Montanas Justizbehörden, was das Schulungsmaterial um 35% erhöhte.</w:t>
      </w:r>
    </w:p>
    <w:p w14:paraId="6D2B18B8" w14:textId="3BC553B3" w:rsidR="00B176AB" w:rsidRPr="00B176AB" w:rsidRDefault="00B176AB" w:rsidP="00B176AB">
      <w:pPr>
        <w:pStyle w:val="ListParagraph"/>
        <w:numPr>
          <w:ilvl w:val="0"/>
          <w:numId w:val="25"/>
        </w:numPr>
        <w:rPr>
          <w:rFonts w:ascii="Tahoma" w:hAnsi="Tahoma" w:cs="Tahoma"/>
          <w:sz w:val="20"/>
          <w:lang w:val="de-DE"/>
        </w:rPr>
      </w:pPr>
      <w:r w:rsidRPr="00B176AB">
        <w:rPr>
          <w:rFonts w:ascii="Tahoma" w:hAnsi="Tahoma" w:cs="Tahoma"/>
          <w:sz w:val="20"/>
          <w:lang w:val="de-DE"/>
        </w:rPr>
        <w:t>Verbesserte die Entscheidungsfindung durch Optimierung der statistischen Datenbank, erhöhte Informationsgenauigkeit um 84%.</w:t>
      </w:r>
    </w:p>
    <w:p w14:paraId="296029DB" w14:textId="62B41B95" w:rsidR="00B176AB" w:rsidRPr="00B176AB" w:rsidRDefault="00B176AB" w:rsidP="00B176AB">
      <w:pPr>
        <w:pStyle w:val="ListParagraph"/>
        <w:numPr>
          <w:ilvl w:val="0"/>
          <w:numId w:val="25"/>
        </w:numPr>
        <w:rPr>
          <w:rFonts w:ascii="Tahoma" w:hAnsi="Tahoma" w:cs="Tahoma"/>
          <w:sz w:val="20"/>
          <w:lang w:val="de-DE"/>
        </w:rPr>
      </w:pPr>
      <w:r w:rsidRPr="00B176AB">
        <w:rPr>
          <w:rFonts w:ascii="Tahoma" w:hAnsi="Tahoma" w:cs="Tahoma"/>
          <w:sz w:val="20"/>
          <w:lang w:val="de-DE"/>
        </w:rPr>
        <w:t>Steigerte die Effizienz der Mitarbeiterschulungen um 30%, insbesondere im Umgang mit Fingerabdruckgeräten.</w:t>
      </w:r>
    </w:p>
    <w:p w14:paraId="69327652" w14:textId="4CB77F7D" w:rsidR="00B176AB" w:rsidRPr="00B176AB" w:rsidRDefault="00B176AB" w:rsidP="00B176AB">
      <w:pPr>
        <w:pStyle w:val="ListParagraph"/>
        <w:numPr>
          <w:ilvl w:val="0"/>
          <w:numId w:val="25"/>
        </w:numPr>
        <w:rPr>
          <w:rFonts w:ascii="Tahoma" w:hAnsi="Tahoma" w:cs="Tahoma"/>
          <w:sz w:val="20"/>
          <w:lang w:val="de-DE"/>
        </w:rPr>
      </w:pPr>
      <w:r w:rsidRPr="00B176AB">
        <w:rPr>
          <w:rFonts w:ascii="Tahoma" w:hAnsi="Tahoma" w:cs="Tahoma"/>
          <w:sz w:val="20"/>
          <w:lang w:val="de-DE"/>
        </w:rPr>
        <w:t>Entwickelte 20+ Online-Module zur Beweissicherung als Teil der Sexual Assault Kit Initiative Montana, stärkte so das Training für Ermittler und Staatsanwälte.</w:t>
      </w:r>
    </w:p>
    <w:p w14:paraId="4FF217BB" w14:textId="1C29F96C" w:rsidR="00B176AB" w:rsidRPr="00B176AB" w:rsidRDefault="00B176AB" w:rsidP="00B176AB">
      <w:pPr>
        <w:pStyle w:val="ListParagraph"/>
        <w:numPr>
          <w:ilvl w:val="0"/>
          <w:numId w:val="25"/>
        </w:numPr>
        <w:rPr>
          <w:rFonts w:ascii="Tahoma" w:hAnsi="Tahoma" w:cs="Tahoma"/>
          <w:sz w:val="20"/>
          <w:lang w:val="de-DE"/>
        </w:rPr>
      </w:pPr>
      <w:r w:rsidRPr="00B176AB">
        <w:rPr>
          <w:rFonts w:ascii="Tahoma" w:hAnsi="Tahoma" w:cs="Tahoma"/>
          <w:sz w:val="20"/>
          <w:lang w:val="de-DE"/>
        </w:rPr>
        <w:t>Lancierte einen Online-Kurs für Überlebende sexueller Übergriffe, förderte Verständnis und Bewältigungsstrategien, steigerte das Engagement und Selbstvertrauen der Überlebenden um 25%.</w:t>
      </w:r>
    </w:p>
    <w:p w14:paraId="72D4C5FC" w14:textId="77777777" w:rsidR="00126853" w:rsidRPr="006441A9" w:rsidRDefault="00126853" w:rsidP="00AA3482">
      <w:pPr>
        <w:tabs>
          <w:tab w:val="right" w:pos="9648"/>
        </w:tabs>
        <w:rPr>
          <w:rFonts w:ascii="Tahoma" w:hAnsi="Tahoma" w:cs="Tahoma"/>
          <w:b/>
          <w:sz w:val="20"/>
          <w:lang w:val="de-DE"/>
        </w:rPr>
      </w:pPr>
    </w:p>
    <w:p w14:paraId="07D39585" w14:textId="1844D082" w:rsidR="00AA3482" w:rsidRPr="006441A9" w:rsidRDefault="00AA3482" w:rsidP="00AA3482">
      <w:pPr>
        <w:tabs>
          <w:tab w:val="right" w:pos="9648"/>
        </w:tabs>
        <w:rPr>
          <w:rFonts w:ascii="Tahoma" w:hAnsi="Tahoma" w:cs="Tahoma"/>
          <w:sz w:val="20"/>
        </w:rPr>
      </w:pPr>
      <w:r w:rsidRPr="006441A9">
        <w:rPr>
          <w:rFonts w:ascii="Tahoma" w:hAnsi="Tahoma" w:cs="Tahoma"/>
          <w:b/>
          <w:sz w:val="20"/>
        </w:rPr>
        <w:lastRenderedPageBreak/>
        <w:t>UNIVERSITY OF MINNESOTA – MODJUL LLC</w:t>
      </w:r>
      <w:r w:rsidRPr="006441A9">
        <w:rPr>
          <w:rFonts w:ascii="Tahoma" w:hAnsi="Tahoma" w:cs="Tahoma"/>
          <w:smallCaps/>
          <w:sz w:val="20"/>
        </w:rPr>
        <w:t xml:space="preserve">, </w:t>
      </w:r>
      <w:proofErr w:type="spellStart"/>
      <w:r w:rsidRPr="006441A9">
        <w:rPr>
          <w:rFonts w:ascii="Tahoma" w:hAnsi="Tahoma" w:cs="Tahoma"/>
          <w:smallCaps/>
          <w:sz w:val="20"/>
        </w:rPr>
        <w:t>Jul</w:t>
      </w:r>
      <w:r w:rsidR="006441A9">
        <w:rPr>
          <w:rFonts w:ascii="Tahoma" w:hAnsi="Tahoma" w:cs="Tahoma"/>
          <w:smallCaps/>
          <w:sz w:val="20"/>
        </w:rPr>
        <w:t>i</w:t>
      </w:r>
      <w:proofErr w:type="spellEnd"/>
      <w:r w:rsidRPr="006441A9">
        <w:rPr>
          <w:rFonts w:ascii="Tahoma" w:hAnsi="Tahoma" w:cs="Tahoma"/>
          <w:smallCaps/>
          <w:sz w:val="20"/>
        </w:rPr>
        <w:t xml:space="preserve"> 2015 </w:t>
      </w:r>
      <w:r w:rsidR="006441A9">
        <w:rPr>
          <w:rFonts w:ascii="Tahoma" w:hAnsi="Tahoma" w:cs="Tahoma"/>
          <w:smallCaps/>
          <w:sz w:val="20"/>
        </w:rPr>
        <w:t>-</w:t>
      </w:r>
      <w:r w:rsidRPr="006441A9">
        <w:rPr>
          <w:rFonts w:ascii="Tahoma" w:hAnsi="Tahoma" w:cs="Tahoma"/>
          <w:smallCaps/>
          <w:sz w:val="20"/>
        </w:rPr>
        <w:t xml:space="preserve"> De</w:t>
      </w:r>
      <w:r w:rsidR="006441A9">
        <w:rPr>
          <w:rFonts w:ascii="Tahoma" w:hAnsi="Tahoma" w:cs="Tahoma"/>
          <w:smallCaps/>
          <w:sz w:val="20"/>
        </w:rPr>
        <w:t>z</w:t>
      </w:r>
      <w:r w:rsidRPr="006441A9">
        <w:rPr>
          <w:rFonts w:ascii="Tahoma" w:hAnsi="Tahoma" w:cs="Tahoma"/>
          <w:smallCaps/>
          <w:sz w:val="20"/>
        </w:rPr>
        <w:t xml:space="preserve"> 2015</w:t>
      </w:r>
    </w:p>
    <w:p w14:paraId="3BA242D0" w14:textId="3D4BDC60" w:rsidR="00126853" w:rsidRPr="006441A9" w:rsidRDefault="006441A9" w:rsidP="006441A9">
      <w:pPr>
        <w:pStyle w:val="ListParagraph"/>
        <w:numPr>
          <w:ilvl w:val="0"/>
          <w:numId w:val="26"/>
        </w:numPr>
        <w:tabs>
          <w:tab w:val="right" w:pos="9648"/>
        </w:tabs>
        <w:rPr>
          <w:rFonts w:ascii="Tahoma" w:hAnsi="Tahoma" w:cs="Tahoma"/>
          <w:b/>
          <w:sz w:val="20"/>
          <w:lang w:val="de-DE"/>
        </w:rPr>
      </w:pPr>
      <w:r w:rsidRPr="006441A9">
        <w:rPr>
          <w:rFonts w:ascii="Tahoma" w:hAnsi="Tahoma" w:cs="Tahoma"/>
          <w:sz w:val="20"/>
          <w:lang w:val="de-DE"/>
        </w:rPr>
        <w:t>Erzielte eine Steigerung der Kursanmeldungen um 70% durch die Umstellung bestehender Kursmaterialien in eine Online-Lernumgebung, die über 900 Studenten diente</w:t>
      </w:r>
    </w:p>
    <w:p w14:paraId="300114E2" w14:textId="77777777" w:rsidR="006441A9" w:rsidRPr="00B176AB" w:rsidRDefault="006441A9" w:rsidP="00B176AB">
      <w:pPr>
        <w:tabs>
          <w:tab w:val="right" w:pos="9648"/>
        </w:tabs>
        <w:ind w:left="360"/>
        <w:rPr>
          <w:rFonts w:ascii="Tahoma" w:hAnsi="Tahoma" w:cs="Tahoma"/>
          <w:b/>
          <w:sz w:val="20"/>
          <w:lang w:val="de-DE"/>
        </w:rPr>
      </w:pPr>
    </w:p>
    <w:p w14:paraId="71AD6F22" w14:textId="63281BA4" w:rsidR="0084259A" w:rsidRPr="006441A9" w:rsidRDefault="0084259A" w:rsidP="0084259A">
      <w:pPr>
        <w:tabs>
          <w:tab w:val="right" w:pos="9648"/>
        </w:tabs>
        <w:rPr>
          <w:rFonts w:ascii="Tahoma" w:hAnsi="Tahoma" w:cs="Tahoma"/>
          <w:sz w:val="20"/>
        </w:rPr>
      </w:pPr>
      <w:r w:rsidRPr="006441A9">
        <w:rPr>
          <w:rFonts w:ascii="Tahoma" w:hAnsi="Tahoma" w:cs="Tahoma"/>
          <w:b/>
          <w:sz w:val="20"/>
        </w:rPr>
        <w:t>INTEROPERABILITY TRAINING FOR FIRST RESPONDERS – SC ETV</w:t>
      </w:r>
      <w:r w:rsidRPr="006441A9">
        <w:rPr>
          <w:rFonts w:ascii="Tahoma" w:hAnsi="Tahoma" w:cs="Tahoma"/>
          <w:smallCaps/>
          <w:sz w:val="20"/>
        </w:rPr>
        <w:t xml:space="preserve">, </w:t>
      </w:r>
      <w:proofErr w:type="spellStart"/>
      <w:r w:rsidRPr="006441A9">
        <w:rPr>
          <w:rFonts w:ascii="Tahoma" w:hAnsi="Tahoma" w:cs="Tahoma"/>
          <w:smallCaps/>
          <w:sz w:val="20"/>
        </w:rPr>
        <w:t>O</w:t>
      </w:r>
      <w:r w:rsidR="006441A9">
        <w:rPr>
          <w:rFonts w:ascii="Tahoma" w:hAnsi="Tahoma" w:cs="Tahoma"/>
          <w:smallCaps/>
          <w:sz w:val="20"/>
        </w:rPr>
        <w:t>k</w:t>
      </w:r>
      <w:r w:rsidRPr="006441A9">
        <w:rPr>
          <w:rFonts w:ascii="Tahoma" w:hAnsi="Tahoma" w:cs="Tahoma"/>
          <w:smallCaps/>
          <w:sz w:val="20"/>
        </w:rPr>
        <w:t>t</w:t>
      </w:r>
      <w:proofErr w:type="spellEnd"/>
      <w:r w:rsidRPr="006441A9">
        <w:rPr>
          <w:rFonts w:ascii="Tahoma" w:hAnsi="Tahoma" w:cs="Tahoma"/>
          <w:smallCaps/>
          <w:sz w:val="20"/>
        </w:rPr>
        <w:t xml:space="preserve"> 2012 to </w:t>
      </w:r>
      <w:proofErr w:type="spellStart"/>
      <w:r w:rsidRPr="006441A9">
        <w:rPr>
          <w:rFonts w:ascii="Tahoma" w:hAnsi="Tahoma" w:cs="Tahoma"/>
          <w:smallCaps/>
          <w:sz w:val="20"/>
        </w:rPr>
        <w:t>O</w:t>
      </w:r>
      <w:r w:rsidR="006441A9">
        <w:rPr>
          <w:rFonts w:ascii="Tahoma" w:hAnsi="Tahoma" w:cs="Tahoma"/>
          <w:smallCaps/>
          <w:sz w:val="20"/>
        </w:rPr>
        <w:t>k</w:t>
      </w:r>
      <w:r w:rsidRPr="006441A9">
        <w:rPr>
          <w:rFonts w:ascii="Tahoma" w:hAnsi="Tahoma" w:cs="Tahoma"/>
          <w:smallCaps/>
          <w:sz w:val="20"/>
        </w:rPr>
        <w:t>t</w:t>
      </w:r>
      <w:proofErr w:type="spellEnd"/>
      <w:r w:rsidRPr="006441A9">
        <w:rPr>
          <w:rFonts w:ascii="Tahoma" w:hAnsi="Tahoma" w:cs="Tahoma"/>
          <w:smallCaps/>
          <w:sz w:val="20"/>
        </w:rPr>
        <w:t xml:space="preserve"> 2015</w:t>
      </w:r>
    </w:p>
    <w:p w14:paraId="497524E7" w14:textId="05D5E915" w:rsidR="006441A9" w:rsidRPr="006441A9" w:rsidRDefault="006441A9" w:rsidP="006441A9">
      <w:pPr>
        <w:pStyle w:val="ListParagraph"/>
        <w:numPr>
          <w:ilvl w:val="0"/>
          <w:numId w:val="27"/>
        </w:numPr>
        <w:rPr>
          <w:rFonts w:ascii="Tahoma" w:hAnsi="Tahoma" w:cs="Tahoma"/>
          <w:sz w:val="20"/>
          <w:lang w:val="de-DE"/>
        </w:rPr>
      </w:pPr>
      <w:r w:rsidRPr="006441A9">
        <w:rPr>
          <w:rFonts w:ascii="Tahoma" w:hAnsi="Tahoma" w:cs="Tahoma"/>
          <w:sz w:val="20"/>
          <w:lang w:val="de-DE"/>
        </w:rPr>
        <w:t>Verwaltung der Erstellung und Einführung von interaktiven E-Learning-Kursen für Ersthelfer in South Carolina, was zu einer Steigerung der Interoperabilität unter den Einsatzkräften um 20% führte.</w:t>
      </w:r>
    </w:p>
    <w:p w14:paraId="1DB54F20" w14:textId="77777777" w:rsidR="00AA3482" w:rsidRPr="006441A9" w:rsidRDefault="00AA3482" w:rsidP="00AA3482">
      <w:pPr>
        <w:pStyle w:val="ListParagraph"/>
        <w:rPr>
          <w:rFonts w:ascii="Tahoma" w:hAnsi="Tahoma" w:cs="Tahoma"/>
          <w:sz w:val="20"/>
          <w:lang w:val="de-DE"/>
        </w:rPr>
      </w:pPr>
    </w:p>
    <w:p w14:paraId="3C6E77EA" w14:textId="77777777" w:rsidR="00F01A6D" w:rsidRPr="00866143"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lang w:val="de-DE"/>
        </w:rPr>
      </w:pPr>
      <w:r w:rsidRPr="00866143">
        <w:rPr>
          <w:rFonts w:ascii="Tahoma" w:hAnsi="Tahoma" w:cs="Tahoma"/>
          <w:b/>
          <w:smallCaps/>
          <w:sz w:val="30"/>
          <w:szCs w:val="24"/>
          <w:lang w:val="de-DE"/>
        </w:rPr>
        <w:t xml:space="preserve">Education and </w:t>
      </w:r>
      <w:proofErr w:type="spellStart"/>
      <w:r w:rsidRPr="00866143">
        <w:rPr>
          <w:rFonts w:ascii="Tahoma" w:hAnsi="Tahoma" w:cs="Tahoma"/>
          <w:b/>
          <w:smallCaps/>
          <w:sz w:val="30"/>
          <w:szCs w:val="24"/>
          <w:lang w:val="de-DE"/>
        </w:rPr>
        <w:t>Credentials</w:t>
      </w:r>
      <w:proofErr w:type="spellEnd"/>
    </w:p>
    <w:p w14:paraId="4922B303" w14:textId="77777777" w:rsidR="00F01A6D" w:rsidRPr="00866143" w:rsidRDefault="00F01A6D" w:rsidP="00F01A6D">
      <w:pPr>
        <w:rPr>
          <w:rFonts w:ascii="Tahoma" w:hAnsi="Tahoma" w:cs="Tahoma"/>
          <w:smallCaps/>
          <w:sz w:val="20"/>
          <w:u w:val="single"/>
          <w:lang w:val="de-DE"/>
        </w:rPr>
      </w:pPr>
    </w:p>
    <w:p w14:paraId="533A6277" w14:textId="0F3361CB" w:rsidR="00F01A6D" w:rsidRPr="006441A9" w:rsidRDefault="003A7C12" w:rsidP="00F01A6D">
      <w:pPr>
        <w:rPr>
          <w:rFonts w:ascii="Tahoma" w:hAnsi="Tahoma" w:cs="Tahoma"/>
          <w:sz w:val="20"/>
          <w:lang w:val="de-DE"/>
        </w:rPr>
      </w:pPr>
      <w:r w:rsidRPr="006441A9">
        <w:rPr>
          <w:rFonts w:ascii="Tahoma" w:hAnsi="Tahoma" w:cs="Tahoma"/>
          <w:smallCaps/>
          <w:sz w:val="20"/>
          <w:u w:val="single"/>
          <w:lang w:val="de-DE"/>
        </w:rPr>
        <w:t xml:space="preserve">Magistra Artium </w:t>
      </w:r>
      <w:r w:rsidR="008E0994" w:rsidRPr="006441A9">
        <w:rPr>
          <w:rFonts w:ascii="Tahoma" w:hAnsi="Tahoma" w:cs="Tahoma"/>
          <w:smallCaps/>
          <w:sz w:val="20"/>
          <w:u w:val="single"/>
          <w:lang w:val="de-DE"/>
        </w:rPr>
        <w:t xml:space="preserve">der </w:t>
      </w:r>
      <w:r w:rsidR="00866143" w:rsidRPr="006441A9">
        <w:rPr>
          <w:rFonts w:ascii="Tahoma" w:hAnsi="Tahoma" w:cs="Tahoma"/>
          <w:smallCaps/>
          <w:sz w:val="20"/>
          <w:u w:val="single"/>
          <w:lang w:val="de-DE"/>
        </w:rPr>
        <w:t>Kulturantrhopologie</w:t>
      </w:r>
      <w:r w:rsidR="008E0994" w:rsidRPr="006441A9">
        <w:rPr>
          <w:rFonts w:ascii="Tahoma" w:hAnsi="Tahoma" w:cs="Tahoma"/>
          <w:smallCaps/>
          <w:sz w:val="20"/>
          <w:u w:val="single"/>
          <w:lang w:val="de-DE"/>
        </w:rPr>
        <w:t xml:space="preserve">, </w:t>
      </w:r>
      <w:r w:rsidRPr="006441A9">
        <w:rPr>
          <w:rFonts w:ascii="Tahoma" w:hAnsi="Tahoma" w:cs="Tahoma"/>
          <w:smallCaps/>
          <w:sz w:val="20"/>
          <w:u w:val="single"/>
          <w:lang w:val="de-DE"/>
        </w:rPr>
        <w:t>Amer</w:t>
      </w:r>
      <w:r w:rsidR="008E0994" w:rsidRPr="006441A9">
        <w:rPr>
          <w:rFonts w:ascii="Tahoma" w:hAnsi="Tahoma" w:cs="Tahoma"/>
          <w:smallCaps/>
          <w:sz w:val="20"/>
          <w:u w:val="single"/>
          <w:lang w:val="de-DE"/>
        </w:rPr>
        <w:t xml:space="preserve">ikanischen Sprache und Literatur, und Internationalem </w:t>
      </w:r>
      <w:r w:rsidR="00866143" w:rsidRPr="006441A9">
        <w:rPr>
          <w:rFonts w:ascii="Tahoma" w:hAnsi="Tahoma" w:cs="Tahoma"/>
          <w:smallCaps/>
          <w:sz w:val="20"/>
          <w:u w:val="single"/>
          <w:lang w:val="de-DE"/>
        </w:rPr>
        <w:t>Gesetz</w:t>
      </w:r>
      <w:r w:rsidR="008E0994" w:rsidRPr="006441A9">
        <w:rPr>
          <w:rFonts w:ascii="Tahoma" w:hAnsi="Tahoma" w:cs="Tahoma"/>
          <w:smallCaps/>
          <w:sz w:val="20"/>
          <w:u w:val="single"/>
          <w:lang w:val="de-DE"/>
        </w:rPr>
        <w:t xml:space="preserve"> </w:t>
      </w:r>
      <w:r w:rsidRPr="006441A9">
        <w:rPr>
          <w:rFonts w:ascii="Tahoma" w:hAnsi="Tahoma" w:cs="Tahoma"/>
          <w:smallCaps/>
          <w:sz w:val="20"/>
          <w:u w:val="single"/>
          <w:lang w:val="de-DE"/>
        </w:rPr>
        <w:t>2006</w:t>
      </w:r>
    </w:p>
    <w:p w14:paraId="14856788" w14:textId="27CE66C7" w:rsidR="00F01A6D" w:rsidRPr="00866143" w:rsidRDefault="008E0994" w:rsidP="00F01A6D">
      <w:pPr>
        <w:ind w:left="360" w:firstLine="270"/>
        <w:rPr>
          <w:rFonts w:ascii="Tahoma" w:hAnsi="Tahoma" w:cs="Tahoma"/>
          <w:i/>
          <w:sz w:val="20"/>
        </w:rPr>
      </w:pPr>
      <w:r w:rsidRPr="00866143">
        <w:rPr>
          <w:rFonts w:ascii="Tahoma" w:hAnsi="Tahoma" w:cs="Tahoma"/>
          <w:i/>
          <w:sz w:val="20"/>
        </w:rPr>
        <w:t xml:space="preserve">Friedrich-Wilhelm-Universität </w:t>
      </w:r>
      <w:r w:rsidR="003A7C12" w:rsidRPr="00866143">
        <w:rPr>
          <w:rFonts w:ascii="Tahoma" w:hAnsi="Tahoma" w:cs="Tahoma"/>
          <w:i/>
          <w:sz w:val="20"/>
        </w:rPr>
        <w:t>Bonn</w:t>
      </w:r>
    </w:p>
    <w:p w14:paraId="291F4F71" w14:textId="3137748C" w:rsidR="00574820" w:rsidRPr="00866143" w:rsidRDefault="00574820" w:rsidP="00F01A6D">
      <w:pPr>
        <w:tabs>
          <w:tab w:val="right" w:pos="9648"/>
        </w:tabs>
        <w:ind w:left="360" w:hanging="360"/>
        <w:rPr>
          <w:rFonts w:ascii="Tahoma" w:hAnsi="Tahoma" w:cs="Tahoma"/>
          <w:i/>
          <w:iCs/>
          <w:color w:val="FF0000"/>
          <w:sz w:val="20"/>
        </w:rPr>
      </w:pPr>
    </w:p>
    <w:p w14:paraId="1904BB43" w14:textId="77777777" w:rsidR="00F01A6D" w:rsidRPr="006441A9"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rPr>
      </w:pPr>
      <w:r w:rsidRPr="006441A9">
        <w:rPr>
          <w:rFonts w:ascii="Tahoma" w:hAnsi="Tahoma" w:cs="Tahoma"/>
          <w:b/>
          <w:smallCaps/>
          <w:sz w:val="30"/>
          <w:szCs w:val="24"/>
        </w:rPr>
        <w:t>Professional Affiliations</w:t>
      </w:r>
    </w:p>
    <w:p w14:paraId="6590C83D" w14:textId="77777777" w:rsidR="00F01A6D" w:rsidRPr="006441A9" w:rsidRDefault="00F01A6D" w:rsidP="00F01A6D">
      <w:pPr>
        <w:tabs>
          <w:tab w:val="right" w:pos="9648"/>
        </w:tabs>
        <w:ind w:left="360" w:hanging="360"/>
        <w:rPr>
          <w:rFonts w:ascii="Tahoma" w:hAnsi="Tahoma" w:cs="Tahoma"/>
          <w:i/>
          <w:iCs/>
          <w:color w:val="FF0000"/>
          <w:sz w:val="20"/>
        </w:rPr>
      </w:pPr>
    </w:p>
    <w:p w14:paraId="7E5EB043" w14:textId="7FD9E97E" w:rsidR="00F01A6D" w:rsidRPr="006441A9" w:rsidRDefault="00D671B2" w:rsidP="00F01A6D">
      <w:pPr>
        <w:tabs>
          <w:tab w:val="right" w:pos="9648"/>
        </w:tabs>
        <w:ind w:left="360" w:hanging="360"/>
        <w:rPr>
          <w:rFonts w:ascii="Tahoma" w:hAnsi="Tahoma" w:cs="Tahoma"/>
          <w:color w:val="FF0000"/>
          <w:sz w:val="20"/>
        </w:rPr>
      </w:pPr>
      <w:r w:rsidRPr="006441A9">
        <w:rPr>
          <w:rFonts w:ascii="Tahoma" w:hAnsi="Tahoma" w:cs="Tahoma"/>
          <w:sz w:val="20"/>
        </w:rPr>
        <w:t>Member of the Amsterdam American Business Club</w:t>
      </w:r>
    </w:p>
    <w:p w14:paraId="119CEDF5" w14:textId="77777777" w:rsidR="00F01A6D" w:rsidRPr="006441A9" w:rsidRDefault="00F01A6D" w:rsidP="00F01A6D">
      <w:pPr>
        <w:tabs>
          <w:tab w:val="right" w:pos="9648"/>
        </w:tabs>
        <w:ind w:left="360" w:hanging="360"/>
        <w:rPr>
          <w:rFonts w:ascii="Tahoma" w:hAnsi="Tahoma" w:cs="Tahoma"/>
          <w:i/>
          <w:iCs/>
          <w:color w:val="FF0000"/>
          <w:sz w:val="20"/>
        </w:rPr>
      </w:pPr>
    </w:p>
    <w:p w14:paraId="72E9C163" w14:textId="77777777" w:rsidR="00F01A6D" w:rsidRPr="006441A9" w:rsidRDefault="00F01A6D" w:rsidP="00F01A6D">
      <w:pPr>
        <w:tabs>
          <w:tab w:val="right" w:pos="9648"/>
        </w:tabs>
        <w:ind w:left="360" w:hanging="360"/>
        <w:rPr>
          <w:rFonts w:ascii="Tahoma" w:hAnsi="Tahoma" w:cs="Tahoma"/>
          <w:i/>
          <w:iCs/>
          <w:color w:val="FF0000"/>
          <w:sz w:val="20"/>
        </w:rPr>
      </w:pPr>
    </w:p>
    <w:p w14:paraId="0CACEAC7" w14:textId="77777777" w:rsidR="00F01A6D" w:rsidRPr="00866143" w:rsidRDefault="00F01A6D" w:rsidP="00F01A6D">
      <w:pPr>
        <w:pBdr>
          <w:top w:val="single" w:sz="4" w:space="1" w:color="auto"/>
          <w:bottom w:val="single" w:sz="4" w:space="0" w:color="auto"/>
        </w:pBdr>
        <w:shd w:val="clear" w:color="auto" w:fill="F2F2F2"/>
        <w:outlineLvl w:val="0"/>
        <w:rPr>
          <w:rFonts w:ascii="Tahoma" w:hAnsi="Tahoma" w:cs="Tahoma"/>
          <w:b/>
          <w:smallCaps/>
          <w:sz w:val="30"/>
          <w:szCs w:val="24"/>
          <w:lang w:val="de-DE"/>
        </w:rPr>
      </w:pPr>
      <w:r w:rsidRPr="00866143">
        <w:rPr>
          <w:rFonts w:ascii="Tahoma" w:hAnsi="Tahoma" w:cs="Tahoma"/>
          <w:b/>
          <w:smallCaps/>
          <w:sz w:val="30"/>
          <w:szCs w:val="24"/>
          <w:lang w:val="de-DE"/>
        </w:rPr>
        <w:t xml:space="preserve">Additional Information </w:t>
      </w:r>
    </w:p>
    <w:p w14:paraId="60B798DA" w14:textId="77777777" w:rsidR="00F01A6D" w:rsidRPr="00866143" w:rsidRDefault="00F01A6D" w:rsidP="00F01A6D">
      <w:pPr>
        <w:tabs>
          <w:tab w:val="right" w:pos="9648"/>
        </w:tabs>
        <w:ind w:left="360" w:hanging="360"/>
        <w:rPr>
          <w:rFonts w:ascii="Tahoma" w:hAnsi="Tahoma" w:cs="Tahoma"/>
          <w:i/>
          <w:iCs/>
          <w:color w:val="FF0000"/>
          <w:sz w:val="20"/>
          <w:lang w:val="de-DE"/>
        </w:rPr>
      </w:pPr>
    </w:p>
    <w:p w14:paraId="7E6FC4C0" w14:textId="2E8DCD4E" w:rsidR="00F01A6D" w:rsidRPr="006441A9" w:rsidRDefault="006441A9" w:rsidP="00F01A6D">
      <w:pPr>
        <w:tabs>
          <w:tab w:val="right" w:pos="9648"/>
        </w:tabs>
        <w:ind w:left="360" w:hanging="360"/>
        <w:rPr>
          <w:rFonts w:ascii="Tahoma" w:hAnsi="Tahoma" w:cs="Tahoma"/>
          <w:b/>
          <w:bCs/>
          <w:color w:val="000000" w:themeColor="text1"/>
          <w:sz w:val="20"/>
          <w:lang w:val="de-DE"/>
        </w:rPr>
      </w:pPr>
      <w:r w:rsidRPr="006441A9">
        <w:rPr>
          <w:rFonts w:ascii="Tahoma" w:hAnsi="Tahoma" w:cs="Tahoma"/>
          <w:b/>
          <w:bCs/>
          <w:color w:val="000000" w:themeColor="text1"/>
          <w:sz w:val="20"/>
          <w:lang w:val="de-DE"/>
        </w:rPr>
        <w:t>Sprachen</w:t>
      </w:r>
      <w:r w:rsidR="00F01A6D" w:rsidRPr="006441A9">
        <w:rPr>
          <w:rFonts w:ascii="Tahoma" w:hAnsi="Tahoma" w:cs="Tahoma"/>
          <w:b/>
          <w:bCs/>
          <w:color w:val="000000" w:themeColor="text1"/>
          <w:sz w:val="20"/>
          <w:lang w:val="de-DE"/>
        </w:rPr>
        <w:t xml:space="preserve">: </w:t>
      </w:r>
      <w:r w:rsidRPr="006441A9">
        <w:rPr>
          <w:rFonts w:ascii="Tahoma" w:hAnsi="Tahoma" w:cs="Tahoma"/>
          <w:sz w:val="20"/>
          <w:lang w:val="de-DE"/>
        </w:rPr>
        <w:t>Deutsch</w:t>
      </w:r>
      <w:r w:rsidR="00374510" w:rsidRPr="006441A9">
        <w:rPr>
          <w:rFonts w:ascii="Tahoma" w:hAnsi="Tahoma" w:cs="Tahoma"/>
          <w:sz w:val="20"/>
          <w:lang w:val="de-DE"/>
        </w:rPr>
        <w:t xml:space="preserve"> (</w:t>
      </w:r>
      <w:r>
        <w:rPr>
          <w:rFonts w:ascii="Tahoma" w:hAnsi="Tahoma" w:cs="Tahoma"/>
          <w:sz w:val="20"/>
          <w:lang w:val="de-DE"/>
        </w:rPr>
        <w:t>Muttersprache</w:t>
      </w:r>
      <w:r w:rsidR="00374510" w:rsidRPr="006441A9">
        <w:rPr>
          <w:rFonts w:ascii="Tahoma" w:hAnsi="Tahoma" w:cs="Tahoma"/>
          <w:sz w:val="20"/>
          <w:lang w:val="de-DE"/>
        </w:rPr>
        <w:t xml:space="preserve">), </w:t>
      </w:r>
      <w:r w:rsidR="00F01A6D" w:rsidRPr="006441A9">
        <w:rPr>
          <w:rFonts w:ascii="Tahoma" w:hAnsi="Tahoma" w:cs="Tahoma"/>
          <w:sz w:val="20"/>
          <w:lang w:val="de-DE"/>
        </w:rPr>
        <w:t>Englis</w:t>
      </w:r>
      <w:r>
        <w:rPr>
          <w:rFonts w:ascii="Tahoma" w:hAnsi="Tahoma" w:cs="Tahoma"/>
          <w:sz w:val="20"/>
          <w:lang w:val="de-DE"/>
        </w:rPr>
        <w:t>c</w:t>
      </w:r>
      <w:r w:rsidR="00F01A6D" w:rsidRPr="006441A9">
        <w:rPr>
          <w:rFonts w:ascii="Tahoma" w:hAnsi="Tahoma" w:cs="Tahoma"/>
          <w:sz w:val="20"/>
          <w:lang w:val="de-DE"/>
        </w:rPr>
        <w:t>h</w:t>
      </w:r>
      <w:r w:rsidR="00D671B2" w:rsidRPr="006441A9">
        <w:rPr>
          <w:rFonts w:ascii="Tahoma" w:hAnsi="Tahoma" w:cs="Tahoma"/>
          <w:sz w:val="20"/>
          <w:lang w:val="de-DE"/>
        </w:rPr>
        <w:t xml:space="preserve"> (</w:t>
      </w:r>
      <w:r>
        <w:rPr>
          <w:rFonts w:ascii="Tahoma" w:hAnsi="Tahoma" w:cs="Tahoma"/>
          <w:sz w:val="20"/>
          <w:lang w:val="de-DE"/>
        </w:rPr>
        <w:t>fließend/Muttersprache</w:t>
      </w:r>
      <w:r w:rsidR="00D671B2" w:rsidRPr="006441A9">
        <w:rPr>
          <w:rFonts w:ascii="Tahoma" w:hAnsi="Tahoma" w:cs="Tahoma"/>
          <w:sz w:val="20"/>
          <w:lang w:val="de-DE"/>
        </w:rPr>
        <w:t>)</w:t>
      </w:r>
      <w:r w:rsidR="00BB6A47" w:rsidRPr="006441A9">
        <w:rPr>
          <w:rFonts w:ascii="Tahoma" w:hAnsi="Tahoma" w:cs="Tahoma"/>
          <w:sz w:val="20"/>
          <w:lang w:val="de-DE"/>
        </w:rPr>
        <w:t xml:space="preserve">, </w:t>
      </w:r>
      <w:r>
        <w:rPr>
          <w:rFonts w:ascii="Tahoma" w:hAnsi="Tahoma" w:cs="Tahoma"/>
          <w:sz w:val="20"/>
          <w:lang w:val="de-DE"/>
        </w:rPr>
        <w:t>Niederländisch</w:t>
      </w:r>
      <w:r w:rsidR="00D671B2" w:rsidRPr="006441A9">
        <w:rPr>
          <w:rFonts w:ascii="Tahoma" w:hAnsi="Tahoma" w:cs="Tahoma"/>
          <w:sz w:val="20"/>
          <w:lang w:val="de-DE"/>
        </w:rPr>
        <w:t xml:space="preserve"> (</w:t>
      </w:r>
      <w:r>
        <w:rPr>
          <w:rFonts w:ascii="Tahoma" w:hAnsi="Tahoma" w:cs="Tahoma"/>
          <w:sz w:val="20"/>
          <w:lang w:val="de-DE"/>
        </w:rPr>
        <w:t>Anfänger</w:t>
      </w:r>
      <w:r w:rsidR="00D671B2" w:rsidRPr="006441A9">
        <w:rPr>
          <w:rFonts w:ascii="Tahoma" w:hAnsi="Tahoma" w:cs="Tahoma"/>
          <w:sz w:val="20"/>
          <w:lang w:val="de-DE"/>
        </w:rPr>
        <w:t>)</w:t>
      </w:r>
      <w:r w:rsidR="00BB6A47" w:rsidRPr="006441A9">
        <w:rPr>
          <w:rFonts w:ascii="Tahoma" w:hAnsi="Tahoma" w:cs="Tahoma"/>
          <w:sz w:val="20"/>
          <w:lang w:val="de-DE"/>
        </w:rPr>
        <w:t>, Spanis</w:t>
      </w:r>
      <w:r>
        <w:rPr>
          <w:rFonts w:ascii="Tahoma" w:hAnsi="Tahoma" w:cs="Tahoma"/>
          <w:sz w:val="20"/>
          <w:lang w:val="de-DE"/>
        </w:rPr>
        <w:t>c</w:t>
      </w:r>
      <w:r w:rsidR="00BB6A47" w:rsidRPr="006441A9">
        <w:rPr>
          <w:rFonts w:ascii="Tahoma" w:hAnsi="Tahoma" w:cs="Tahoma"/>
          <w:sz w:val="20"/>
          <w:lang w:val="de-DE"/>
        </w:rPr>
        <w:t>h</w:t>
      </w:r>
      <w:r w:rsidR="00D671B2" w:rsidRPr="006441A9">
        <w:rPr>
          <w:rFonts w:ascii="Tahoma" w:hAnsi="Tahoma" w:cs="Tahoma"/>
          <w:sz w:val="20"/>
          <w:lang w:val="de-DE"/>
        </w:rPr>
        <w:t xml:space="preserve"> (</w:t>
      </w:r>
      <w:r>
        <w:rPr>
          <w:rFonts w:ascii="Tahoma" w:hAnsi="Tahoma" w:cs="Tahoma"/>
          <w:sz w:val="20"/>
          <w:lang w:val="de-DE"/>
        </w:rPr>
        <w:t>Anfänger</w:t>
      </w:r>
      <w:r w:rsidR="00D671B2" w:rsidRPr="006441A9">
        <w:rPr>
          <w:rFonts w:ascii="Tahoma" w:hAnsi="Tahoma" w:cs="Tahoma"/>
          <w:sz w:val="20"/>
          <w:lang w:val="de-DE"/>
        </w:rPr>
        <w:t>)</w:t>
      </w:r>
      <w:r w:rsidR="000B6916" w:rsidRPr="006441A9">
        <w:rPr>
          <w:rFonts w:ascii="Tahoma" w:hAnsi="Tahoma" w:cs="Tahoma"/>
          <w:sz w:val="20"/>
          <w:lang w:val="de-DE"/>
        </w:rPr>
        <w:t xml:space="preserve">, </w:t>
      </w:r>
      <w:r>
        <w:rPr>
          <w:rFonts w:ascii="Tahoma" w:hAnsi="Tahoma" w:cs="Tahoma"/>
          <w:sz w:val="20"/>
          <w:lang w:val="de-DE"/>
        </w:rPr>
        <w:t>Französisch</w:t>
      </w:r>
      <w:r w:rsidR="000B6916" w:rsidRPr="006441A9">
        <w:rPr>
          <w:rFonts w:ascii="Tahoma" w:hAnsi="Tahoma" w:cs="Tahoma"/>
          <w:sz w:val="20"/>
          <w:lang w:val="de-DE"/>
        </w:rPr>
        <w:t xml:space="preserve"> (</w:t>
      </w:r>
      <w:r>
        <w:rPr>
          <w:rFonts w:ascii="Tahoma" w:hAnsi="Tahoma" w:cs="Tahoma"/>
          <w:sz w:val="20"/>
          <w:lang w:val="de-DE"/>
        </w:rPr>
        <w:t>Anfänger</w:t>
      </w:r>
      <w:r w:rsidR="000B6916" w:rsidRPr="006441A9">
        <w:rPr>
          <w:rFonts w:ascii="Tahoma" w:hAnsi="Tahoma" w:cs="Tahoma"/>
          <w:sz w:val="20"/>
          <w:lang w:val="de-DE"/>
        </w:rPr>
        <w:t>)</w:t>
      </w:r>
    </w:p>
    <w:p w14:paraId="20DBE69F" w14:textId="77777777" w:rsidR="00F01A6D" w:rsidRPr="006441A9" w:rsidRDefault="00F01A6D" w:rsidP="00F01A6D">
      <w:pPr>
        <w:rPr>
          <w:rFonts w:ascii="Tahoma" w:hAnsi="Tahoma" w:cs="Tahoma"/>
          <w:b/>
          <w:iCs/>
          <w:sz w:val="20"/>
          <w:lang w:val="de-DE"/>
        </w:rPr>
      </w:pPr>
    </w:p>
    <w:p w14:paraId="2F2B38C1" w14:textId="57A544F0" w:rsidR="00F01A6D" w:rsidRPr="006441A9" w:rsidRDefault="006441A9" w:rsidP="00F01A6D">
      <w:pPr>
        <w:rPr>
          <w:rFonts w:ascii="Tahoma" w:hAnsi="Tahoma" w:cs="Tahoma"/>
          <w:sz w:val="20"/>
        </w:rPr>
      </w:pPr>
      <w:proofErr w:type="spellStart"/>
      <w:r>
        <w:rPr>
          <w:rFonts w:ascii="Tahoma" w:hAnsi="Tahoma" w:cs="Tahoma"/>
          <w:b/>
          <w:iCs/>
          <w:sz w:val="20"/>
        </w:rPr>
        <w:t>Technische</w:t>
      </w:r>
      <w:proofErr w:type="spellEnd"/>
      <w:r w:rsidR="00F01A6D" w:rsidRPr="006441A9">
        <w:rPr>
          <w:rFonts w:ascii="Tahoma" w:hAnsi="Tahoma" w:cs="Tahoma"/>
          <w:b/>
          <w:iCs/>
          <w:sz w:val="20"/>
        </w:rPr>
        <w:t xml:space="preserve"> </w:t>
      </w:r>
      <w:proofErr w:type="spellStart"/>
      <w:r>
        <w:rPr>
          <w:rFonts w:ascii="Tahoma" w:hAnsi="Tahoma" w:cs="Tahoma"/>
          <w:b/>
          <w:iCs/>
          <w:sz w:val="20"/>
        </w:rPr>
        <w:t>Kenntnisse</w:t>
      </w:r>
      <w:proofErr w:type="spellEnd"/>
      <w:r w:rsidR="00F01A6D" w:rsidRPr="006441A9">
        <w:rPr>
          <w:rFonts w:ascii="Tahoma" w:hAnsi="Tahoma" w:cs="Tahoma"/>
          <w:b/>
          <w:iCs/>
          <w:sz w:val="20"/>
        </w:rPr>
        <w:t>:</w:t>
      </w:r>
      <w:r w:rsidR="00F01A6D" w:rsidRPr="006441A9">
        <w:rPr>
          <w:rFonts w:ascii="Tahoma" w:hAnsi="Tahoma" w:cs="Tahoma"/>
          <w:color w:val="C0504D"/>
          <w:sz w:val="20"/>
        </w:rPr>
        <w:t xml:space="preserve"> </w:t>
      </w:r>
      <w:r w:rsidR="00BB6A47" w:rsidRPr="006441A9">
        <w:rPr>
          <w:rFonts w:ascii="Tahoma" w:hAnsi="Tahoma" w:cs="Tahoma"/>
          <w:color w:val="000000" w:themeColor="text1"/>
          <w:sz w:val="20"/>
        </w:rPr>
        <w:t>Adobe (</w:t>
      </w:r>
      <w:r w:rsidR="00D671B2" w:rsidRPr="006441A9">
        <w:rPr>
          <w:rFonts w:ascii="Tahoma" w:hAnsi="Tahoma" w:cs="Tahoma"/>
          <w:color w:val="000000" w:themeColor="text1"/>
          <w:sz w:val="20"/>
        </w:rPr>
        <w:t xml:space="preserve">Captivate, </w:t>
      </w:r>
      <w:r w:rsidR="00BB6A47" w:rsidRPr="006441A9">
        <w:rPr>
          <w:rFonts w:ascii="Tahoma" w:hAnsi="Tahoma" w:cs="Tahoma"/>
          <w:color w:val="000000" w:themeColor="text1"/>
          <w:sz w:val="20"/>
        </w:rPr>
        <w:t xml:space="preserve">Photoshop, Illustrator, Audition, Premiere Pro), </w:t>
      </w:r>
      <w:r w:rsidRPr="006441A9">
        <w:rPr>
          <w:rFonts w:ascii="Tahoma" w:hAnsi="Tahoma" w:cs="Tahoma"/>
          <w:color w:val="000000" w:themeColor="text1"/>
          <w:sz w:val="20"/>
        </w:rPr>
        <w:t xml:space="preserve">Articulate 360, </w:t>
      </w:r>
      <w:r w:rsidR="00BB6A47" w:rsidRPr="006441A9">
        <w:rPr>
          <w:rFonts w:ascii="Tahoma" w:hAnsi="Tahoma" w:cs="Tahoma"/>
          <w:color w:val="000000" w:themeColor="text1"/>
          <w:sz w:val="20"/>
        </w:rPr>
        <w:t xml:space="preserve">Vyond Animation, </w:t>
      </w:r>
      <w:r w:rsidRPr="006441A9">
        <w:rPr>
          <w:rFonts w:ascii="Tahoma" w:hAnsi="Tahoma" w:cs="Tahoma"/>
          <w:color w:val="000000" w:themeColor="text1"/>
          <w:sz w:val="20"/>
        </w:rPr>
        <w:t>CourseAvenue Studio</w:t>
      </w:r>
      <w:r>
        <w:rPr>
          <w:rFonts w:ascii="Tahoma" w:hAnsi="Tahoma" w:cs="Tahoma"/>
          <w:color w:val="000000" w:themeColor="text1"/>
          <w:sz w:val="20"/>
        </w:rPr>
        <w:t xml:space="preserve">, </w:t>
      </w:r>
      <w:proofErr w:type="spellStart"/>
      <w:r w:rsidRPr="006441A9">
        <w:rPr>
          <w:rFonts w:ascii="Tahoma" w:hAnsi="Tahoma" w:cs="Tahoma"/>
          <w:color w:val="000000" w:themeColor="text1"/>
          <w:sz w:val="20"/>
        </w:rPr>
        <w:t>Assima</w:t>
      </w:r>
      <w:proofErr w:type="spellEnd"/>
      <w:r w:rsidRPr="006441A9">
        <w:rPr>
          <w:rFonts w:ascii="Tahoma" w:hAnsi="Tahoma" w:cs="Tahoma"/>
          <w:color w:val="000000" w:themeColor="text1"/>
          <w:sz w:val="20"/>
        </w:rPr>
        <w:t xml:space="preserve"> Software,</w:t>
      </w:r>
      <w:r>
        <w:rPr>
          <w:rFonts w:ascii="Tahoma" w:hAnsi="Tahoma" w:cs="Tahoma"/>
          <w:color w:val="000000" w:themeColor="text1"/>
          <w:sz w:val="20"/>
        </w:rPr>
        <w:t xml:space="preserve"> </w:t>
      </w:r>
      <w:r w:rsidR="00BB6A47" w:rsidRPr="006441A9">
        <w:rPr>
          <w:rFonts w:ascii="Tahoma" w:hAnsi="Tahoma" w:cs="Tahoma"/>
          <w:color w:val="000000" w:themeColor="text1"/>
          <w:sz w:val="20"/>
        </w:rPr>
        <w:t>HTML, CSS</w:t>
      </w:r>
      <w:r w:rsidR="00E629CE" w:rsidRPr="006441A9">
        <w:rPr>
          <w:rFonts w:ascii="Tahoma" w:hAnsi="Tahoma" w:cs="Tahoma"/>
          <w:color w:val="000000" w:themeColor="text1"/>
          <w:sz w:val="20"/>
        </w:rPr>
        <w:t xml:space="preserve">, </w:t>
      </w:r>
      <w:proofErr w:type="spellStart"/>
      <w:r w:rsidR="00E629CE" w:rsidRPr="006441A9">
        <w:rPr>
          <w:rFonts w:ascii="Tahoma" w:hAnsi="Tahoma" w:cs="Tahoma"/>
          <w:color w:val="000000" w:themeColor="text1"/>
          <w:sz w:val="20"/>
        </w:rPr>
        <w:t>ScormViewer</w:t>
      </w:r>
      <w:proofErr w:type="spellEnd"/>
    </w:p>
    <w:p w14:paraId="282D1989" w14:textId="77777777" w:rsidR="00F01A6D" w:rsidRPr="006441A9" w:rsidRDefault="00F01A6D" w:rsidP="00F01A6D">
      <w:pPr>
        <w:rPr>
          <w:rFonts w:ascii="Tahoma" w:hAnsi="Tahoma" w:cs="Tahoma"/>
          <w:b/>
          <w:bCs/>
          <w:color w:val="000000" w:themeColor="text1"/>
          <w:sz w:val="20"/>
        </w:rPr>
      </w:pPr>
    </w:p>
    <w:p w14:paraId="653952F1" w14:textId="4F80B5E3" w:rsidR="00F01A6D" w:rsidRPr="006441A9" w:rsidRDefault="006441A9" w:rsidP="00F01A6D">
      <w:pPr>
        <w:rPr>
          <w:rFonts w:ascii="Tahoma" w:hAnsi="Tahoma" w:cs="Tahoma"/>
          <w:sz w:val="20"/>
          <w:lang w:val="de-DE"/>
        </w:rPr>
      </w:pPr>
      <w:r w:rsidRPr="006441A9">
        <w:rPr>
          <w:rFonts w:ascii="Tahoma" w:hAnsi="Tahoma" w:cs="Tahoma"/>
          <w:b/>
          <w:bCs/>
          <w:color w:val="000000" w:themeColor="text1"/>
          <w:sz w:val="20"/>
          <w:lang w:val="de-DE"/>
        </w:rPr>
        <w:t>Interessen</w:t>
      </w:r>
      <w:r w:rsidR="00F01A6D" w:rsidRPr="006441A9">
        <w:rPr>
          <w:rFonts w:ascii="Tahoma" w:hAnsi="Tahoma" w:cs="Tahoma"/>
          <w:b/>
          <w:bCs/>
          <w:color w:val="000000" w:themeColor="text1"/>
          <w:sz w:val="20"/>
          <w:lang w:val="de-DE"/>
        </w:rPr>
        <w:t xml:space="preserve">: </w:t>
      </w:r>
      <w:r w:rsidRPr="006441A9">
        <w:rPr>
          <w:rFonts w:ascii="Tahoma" w:hAnsi="Tahoma" w:cs="Tahoma"/>
          <w:color w:val="000000" w:themeColor="text1"/>
          <w:sz w:val="20"/>
          <w:lang w:val="de-DE"/>
        </w:rPr>
        <w:t>Laufen, Kochen, Skifahren, Reisen, Wandern, Lesen, S</w:t>
      </w:r>
      <w:r>
        <w:rPr>
          <w:rFonts w:ascii="Tahoma" w:hAnsi="Tahoma" w:cs="Tahoma"/>
          <w:color w:val="000000" w:themeColor="text1"/>
          <w:sz w:val="20"/>
          <w:lang w:val="de-DE"/>
        </w:rPr>
        <w:t>chreiben</w:t>
      </w:r>
      <w:r w:rsidR="00D671B2" w:rsidRPr="006441A9">
        <w:rPr>
          <w:rFonts w:ascii="Tahoma" w:hAnsi="Tahoma" w:cs="Tahoma"/>
          <w:b/>
          <w:bCs/>
          <w:color w:val="000000" w:themeColor="text1"/>
          <w:sz w:val="20"/>
          <w:lang w:val="de-DE"/>
        </w:rPr>
        <w:t xml:space="preserve"> </w:t>
      </w:r>
    </w:p>
    <w:p w14:paraId="26881E9E" w14:textId="77777777" w:rsidR="00A03245" w:rsidRPr="006441A9" w:rsidRDefault="00A03245" w:rsidP="004D16FC">
      <w:pPr>
        <w:spacing w:before="60"/>
        <w:rPr>
          <w:rFonts w:ascii="Tahoma" w:hAnsi="Tahoma" w:cs="Tahoma"/>
          <w:color w:val="FF0000"/>
          <w:sz w:val="20"/>
          <w:lang w:val="de-DE"/>
        </w:rPr>
      </w:pPr>
    </w:p>
    <w:sectPr w:rsidR="00A03245" w:rsidRPr="006441A9" w:rsidSect="008E3624">
      <w:headerReference w:type="even" r:id="rId11"/>
      <w:headerReference w:type="default" r:id="rId12"/>
      <w:type w:val="continuous"/>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F60A" w14:textId="77777777" w:rsidR="009860B4" w:rsidRDefault="009860B4">
      <w:r>
        <w:separator/>
      </w:r>
    </w:p>
  </w:endnote>
  <w:endnote w:type="continuationSeparator" w:id="0">
    <w:p w14:paraId="18030F64" w14:textId="77777777" w:rsidR="009860B4" w:rsidRDefault="0098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EC89" w14:textId="77777777" w:rsidR="009860B4" w:rsidRDefault="009860B4">
      <w:r>
        <w:separator/>
      </w:r>
    </w:p>
  </w:footnote>
  <w:footnote w:type="continuationSeparator" w:id="0">
    <w:p w14:paraId="284F4A4A" w14:textId="77777777" w:rsidR="009860B4" w:rsidRDefault="0098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04ED" w14:textId="663F5028" w:rsidR="00F01A6D" w:rsidRPr="00C07F2C" w:rsidRDefault="003A7C12" w:rsidP="00F01A6D">
    <w:pPr>
      <w:pBdr>
        <w:bottom w:val="single" w:sz="24" w:space="8" w:color="auto"/>
      </w:pBdr>
      <w:tabs>
        <w:tab w:val="right" w:pos="11376"/>
      </w:tabs>
      <w:rPr>
        <w:rFonts w:ascii="Tahoma" w:hAnsi="Tahoma" w:cs="Tahoma"/>
        <w:sz w:val="19"/>
        <w:szCs w:val="19"/>
      </w:rPr>
    </w:pPr>
    <w:r>
      <w:rPr>
        <w:rFonts w:ascii="Tahoma" w:hAnsi="Tahoma" w:cs="Tahoma"/>
        <w:b/>
        <w:smallCaps/>
        <w:sz w:val="26"/>
        <w:szCs w:val="26"/>
      </w:rPr>
      <w:t>Nathalie Alexander</w:t>
    </w:r>
    <w:r w:rsidR="00F01A6D" w:rsidRPr="00C07F2C">
      <w:rPr>
        <w:rFonts w:ascii="Tahoma" w:hAnsi="Tahoma" w:cs="Tahoma"/>
        <w:b/>
        <w:smallCaps/>
        <w:sz w:val="26"/>
        <w:szCs w:val="26"/>
      </w:rPr>
      <w:tab/>
    </w:r>
    <w:r w:rsidR="00F01A6D" w:rsidRPr="00C07F2C">
      <w:rPr>
        <w:rFonts w:ascii="Tahoma" w:hAnsi="Tahoma" w:cs="Tahoma"/>
        <w:sz w:val="19"/>
        <w:szCs w:val="19"/>
      </w:rPr>
      <w:t xml:space="preserve">Page </w:t>
    </w:r>
    <w:r w:rsidR="00F01A6D" w:rsidRPr="00C07F2C">
      <w:rPr>
        <w:rFonts w:ascii="Tahoma" w:hAnsi="Tahoma" w:cs="Tahoma"/>
        <w:sz w:val="19"/>
        <w:szCs w:val="19"/>
      </w:rPr>
      <w:fldChar w:fldCharType="begin"/>
    </w:r>
    <w:r w:rsidR="00F01A6D" w:rsidRPr="00C07F2C">
      <w:rPr>
        <w:rFonts w:ascii="Tahoma" w:hAnsi="Tahoma" w:cs="Tahoma"/>
        <w:sz w:val="19"/>
        <w:szCs w:val="19"/>
      </w:rPr>
      <w:instrText xml:space="preserve"> PAGE </w:instrText>
    </w:r>
    <w:r w:rsidR="00F01A6D" w:rsidRPr="00C07F2C">
      <w:rPr>
        <w:rFonts w:ascii="Tahoma" w:hAnsi="Tahoma" w:cs="Tahoma"/>
        <w:sz w:val="19"/>
        <w:szCs w:val="19"/>
      </w:rPr>
      <w:fldChar w:fldCharType="separate"/>
    </w:r>
    <w:r w:rsidR="00F01A6D">
      <w:rPr>
        <w:rFonts w:ascii="Tahoma" w:hAnsi="Tahoma" w:cs="Tahoma"/>
        <w:sz w:val="19"/>
        <w:szCs w:val="19"/>
      </w:rPr>
      <w:t>2</w:t>
    </w:r>
    <w:r w:rsidR="00F01A6D" w:rsidRPr="00C07F2C">
      <w:rPr>
        <w:rFonts w:ascii="Tahoma" w:hAnsi="Tahoma" w:cs="Tahoma"/>
        <w:sz w:val="19"/>
        <w:szCs w:val="19"/>
      </w:rPr>
      <w:fldChar w:fldCharType="end"/>
    </w:r>
  </w:p>
  <w:p w14:paraId="303B62A8" w14:textId="77777777" w:rsidR="007E6D4A" w:rsidRPr="00955DCA" w:rsidRDefault="007E6D4A" w:rsidP="00955DCA">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C858" w14:textId="77777777" w:rsidR="00126853" w:rsidRPr="00C07F2C" w:rsidRDefault="00126853" w:rsidP="00126853">
    <w:pPr>
      <w:pBdr>
        <w:bottom w:val="single" w:sz="24" w:space="8" w:color="auto"/>
      </w:pBdr>
      <w:tabs>
        <w:tab w:val="right" w:pos="11376"/>
      </w:tabs>
      <w:rPr>
        <w:rFonts w:ascii="Tahoma" w:hAnsi="Tahoma" w:cs="Tahoma"/>
        <w:sz w:val="19"/>
        <w:szCs w:val="19"/>
      </w:rPr>
    </w:pPr>
    <w:r>
      <w:rPr>
        <w:rFonts w:ascii="Tahoma" w:hAnsi="Tahoma" w:cs="Tahoma"/>
        <w:b/>
        <w:smallCaps/>
        <w:sz w:val="26"/>
        <w:szCs w:val="26"/>
      </w:rPr>
      <w:t>Nathalie Alexander</w:t>
    </w:r>
    <w:r w:rsidRPr="00C07F2C">
      <w:rPr>
        <w:rFonts w:ascii="Tahoma" w:hAnsi="Tahoma" w:cs="Tahoma"/>
        <w:b/>
        <w:smallCaps/>
        <w:sz w:val="26"/>
        <w:szCs w:val="26"/>
      </w:rPr>
      <w:tab/>
    </w:r>
    <w:r w:rsidRPr="00C07F2C">
      <w:rPr>
        <w:rFonts w:ascii="Tahoma" w:hAnsi="Tahoma" w:cs="Tahoma"/>
        <w:sz w:val="19"/>
        <w:szCs w:val="19"/>
      </w:rPr>
      <w:t xml:space="preserve">Page </w:t>
    </w:r>
    <w:r w:rsidRPr="00C07F2C">
      <w:rPr>
        <w:rFonts w:ascii="Tahoma" w:hAnsi="Tahoma" w:cs="Tahoma"/>
        <w:sz w:val="19"/>
        <w:szCs w:val="19"/>
      </w:rPr>
      <w:fldChar w:fldCharType="begin"/>
    </w:r>
    <w:r w:rsidRPr="00C07F2C">
      <w:rPr>
        <w:rFonts w:ascii="Tahoma" w:hAnsi="Tahoma" w:cs="Tahoma"/>
        <w:sz w:val="19"/>
        <w:szCs w:val="19"/>
      </w:rPr>
      <w:instrText xml:space="preserve"> PAGE </w:instrText>
    </w:r>
    <w:r w:rsidRPr="00C07F2C">
      <w:rPr>
        <w:rFonts w:ascii="Tahoma" w:hAnsi="Tahoma" w:cs="Tahoma"/>
        <w:sz w:val="19"/>
        <w:szCs w:val="19"/>
      </w:rPr>
      <w:fldChar w:fldCharType="separate"/>
    </w:r>
    <w:r>
      <w:rPr>
        <w:rFonts w:ascii="Tahoma" w:hAnsi="Tahoma" w:cs="Tahoma"/>
        <w:sz w:val="19"/>
        <w:szCs w:val="19"/>
      </w:rPr>
      <w:t>2</w:t>
    </w:r>
    <w:r w:rsidRPr="00C07F2C">
      <w:rPr>
        <w:rFonts w:ascii="Tahoma" w:hAnsi="Tahoma" w:cs="Tahoma"/>
        <w:sz w:val="19"/>
        <w:szCs w:val="19"/>
      </w:rPr>
      <w:fldChar w:fldCharType="end"/>
    </w:r>
  </w:p>
  <w:p w14:paraId="0ED820C6" w14:textId="77777777" w:rsidR="00126853" w:rsidRDefault="0012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89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16862"/>
    <w:multiLevelType w:val="hybridMultilevel"/>
    <w:tmpl w:val="CED8D2F8"/>
    <w:lvl w:ilvl="0" w:tplc="4A30A036">
      <w:numFmt w:val="bullet"/>
      <w:lvlText w:val="-"/>
      <w:lvlJc w:val="left"/>
      <w:pPr>
        <w:ind w:left="720" w:hanging="360"/>
      </w:pPr>
      <w:rPr>
        <w:rFonts w:ascii="Calibri" w:eastAsia="Cambria" w:hAnsi="Calibri"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F75E8"/>
    <w:multiLevelType w:val="hybridMultilevel"/>
    <w:tmpl w:val="4D7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79BB"/>
    <w:multiLevelType w:val="hybridMultilevel"/>
    <w:tmpl w:val="9D68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C24D4"/>
    <w:multiLevelType w:val="hybridMultilevel"/>
    <w:tmpl w:val="04D4A7DE"/>
    <w:lvl w:ilvl="0" w:tplc="1FA09F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355F4"/>
    <w:multiLevelType w:val="hybridMultilevel"/>
    <w:tmpl w:val="6B2CF8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377646"/>
    <w:multiLevelType w:val="hybridMultilevel"/>
    <w:tmpl w:val="5C0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4CA7"/>
    <w:multiLevelType w:val="hybridMultilevel"/>
    <w:tmpl w:val="AA74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800EE"/>
    <w:multiLevelType w:val="multilevel"/>
    <w:tmpl w:val="04D4A7D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6780"/>
    <w:multiLevelType w:val="hybridMultilevel"/>
    <w:tmpl w:val="E23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3DC5"/>
    <w:multiLevelType w:val="hybridMultilevel"/>
    <w:tmpl w:val="E5F0CFFC"/>
    <w:lvl w:ilvl="0" w:tplc="7B782302">
      <w:start w:val="1"/>
      <w:numFmt w:val="bullet"/>
      <w:lvlText w:val=""/>
      <w:lvlJc w:val="left"/>
      <w:pPr>
        <w:ind w:left="720" w:hanging="360"/>
      </w:pPr>
      <w:rPr>
        <w:rFonts w:ascii="Symbol" w:hAnsi="Symbol" w:hint="default"/>
        <w:color w:val="auto"/>
        <w:sz w:val="15"/>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B2557"/>
    <w:multiLevelType w:val="hybridMultilevel"/>
    <w:tmpl w:val="4E5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C2A24"/>
    <w:multiLevelType w:val="hybridMultilevel"/>
    <w:tmpl w:val="6C44C782"/>
    <w:lvl w:ilvl="0" w:tplc="04090001">
      <w:start w:val="1"/>
      <w:numFmt w:val="bullet"/>
      <w:lvlText w:val=""/>
      <w:lvlJc w:val="left"/>
      <w:pPr>
        <w:ind w:left="720" w:hanging="360"/>
      </w:pPr>
      <w:rPr>
        <w:rFonts w:ascii="Symbol" w:hAnsi="Symbol" w:hint="default"/>
      </w:rPr>
    </w:lvl>
    <w:lvl w:ilvl="1" w:tplc="5034541E">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C5220"/>
    <w:multiLevelType w:val="hybridMultilevel"/>
    <w:tmpl w:val="C3C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A5C57"/>
    <w:multiLevelType w:val="hybridMultilevel"/>
    <w:tmpl w:val="72B297B4"/>
    <w:lvl w:ilvl="0" w:tplc="DDCC540A">
      <w:start w:val="1"/>
      <w:numFmt w:val="bullet"/>
      <w:lvlText w:val=""/>
      <w:lvlJc w:val="left"/>
      <w:pPr>
        <w:ind w:left="533" w:hanging="360"/>
      </w:pPr>
      <w:rPr>
        <w:rFonts w:ascii="Symbol" w:hAnsi="Symbol" w:hint="default"/>
        <w:color w:val="auto"/>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62E6557F"/>
    <w:multiLevelType w:val="hybridMultilevel"/>
    <w:tmpl w:val="789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82E52"/>
    <w:multiLevelType w:val="hybridMultilevel"/>
    <w:tmpl w:val="94F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67F4"/>
    <w:multiLevelType w:val="hybridMultilevel"/>
    <w:tmpl w:val="C6262980"/>
    <w:lvl w:ilvl="0" w:tplc="04090001">
      <w:start w:val="1"/>
      <w:numFmt w:val="bullet"/>
      <w:lvlText w:val=""/>
      <w:lvlJc w:val="left"/>
      <w:pPr>
        <w:ind w:left="720" w:hanging="360"/>
      </w:pPr>
      <w:rPr>
        <w:rFonts w:ascii="Symbol" w:hAnsi="Symbol" w:hint="default"/>
      </w:rPr>
    </w:lvl>
    <w:lvl w:ilvl="1" w:tplc="54A4AFE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54FB9"/>
    <w:multiLevelType w:val="hybridMultilevel"/>
    <w:tmpl w:val="710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A43EA"/>
    <w:multiLevelType w:val="hybridMultilevel"/>
    <w:tmpl w:val="6BAA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35554"/>
    <w:multiLevelType w:val="hybridMultilevel"/>
    <w:tmpl w:val="D1064D84"/>
    <w:lvl w:ilvl="0" w:tplc="04090001">
      <w:start w:val="1"/>
      <w:numFmt w:val="bullet"/>
      <w:lvlText w:val=""/>
      <w:lvlJc w:val="left"/>
      <w:pPr>
        <w:ind w:left="720" w:hanging="360"/>
      </w:pPr>
      <w:rPr>
        <w:rFonts w:ascii="Symbol" w:hAnsi="Symbol" w:hint="default"/>
      </w:rPr>
    </w:lvl>
    <w:lvl w:ilvl="1" w:tplc="4B1CEAB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A6C5A"/>
    <w:multiLevelType w:val="hybridMultilevel"/>
    <w:tmpl w:val="F902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81067"/>
    <w:multiLevelType w:val="hybridMultilevel"/>
    <w:tmpl w:val="EEF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B4584"/>
    <w:multiLevelType w:val="hybridMultilevel"/>
    <w:tmpl w:val="3B9E6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7602173">
    <w:abstractNumId w:val="11"/>
  </w:num>
  <w:num w:numId="2" w16cid:durableId="1692031327">
    <w:abstractNumId w:val="2"/>
  </w:num>
  <w:num w:numId="3" w16cid:durableId="107894336">
    <w:abstractNumId w:val="5"/>
  </w:num>
  <w:num w:numId="4" w16cid:durableId="874856391">
    <w:abstractNumId w:val="10"/>
  </w:num>
  <w:num w:numId="5" w16cid:durableId="2079134486">
    <w:abstractNumId w:val="17"/>
  </w:num>
  <w:num w:numId="6" w16cid:durableId="1033190409">
    <w:abstractNumId w:val="6"/>
  </w:num>
  <w:num w:numId="7" w16cid:durableId="17582250">
    <w:abstractNumId w:val="9"/>
  </w:num>
  <w:num w:numId="8" w16cid:durableId="1012562240">
    <w:abstractNumId w:val="0"/>
  </w:num>
  <w:num w:numId="9" w16cid:durableId="497691496">
    <w:abstractNumId w:val="1"/>
  </w:num>
  <w:num w:numId="10" w16cid:durableId="1749230336">
    <w:abstractNumId w:val="13"/>
  </w:num>
  <w:num w:numId="11" w16cid:durableId="331025984">
    <w:abstractNumId w:val="23"/>
  </w:num>
  <w:num w:numId="12" w16cid:durableId="1283880759">
    <w:abstractNumId w:val="15"/>
  </w:num>
  <w:num w:numId="13" w16cid:durableId="966743338">
    <w:abstractNumId w:val="26"/>
  </w:num>
  <w:num w:numId="14" w16cid:durableId="504244362">
    <w:abstractNumId w:val="20"/>
  </w:num>
  <w:num w:numId="15" w16cid:durableId="58214159">
    <w:abstractNumId w:val="14"/>
  </w:num>
  <w:num w:numId="16" w16cid:durableId="645596513">
    <w:abstractNumId w:val="3"/>
  </w:num>
  <w:num w:numId="17" w16cid:durableId="472796678">
    <w:abstractNumId w:val="4"/>
  </w:num>
  <w:num w:numId="18" w16cid:durableId="1300451973">
    <w:abstractNumId w:val="24"/>
  </w:num>
  <w:num w:numId="19" w16cid:durableId="1226188346">
    <w:abstractNumId w:val="8"/>
  </w:num>
  <w:num w:numId="20" w16cid:durableId="934823515">
    <w:abstractNumId w:val="18"/>
  </w:num>
  <w:num w:numId="21" w16cid:durableId="412094253">
    <w:abstractNumId w:val="21"/>
  </w:num>
  <w:num w:numId="22" w16cid:durableId="944269370">
    <w:abstractNumId w:val="16"/>
  </w:num>
  <w:num w:numId="23" w16cid:durableId="418602618">
    <w:abstractNumId w:val="7"/>
  </w:num>
  <w:num w:numId="24" w16cid:durableId="854803182">
    <w:abstractNumId w:val="25"/>
  </w:num>
  <w:num w:numId="25" w16cid:durableId="2090151987">
    <w:abstractNumId w:val="19"/>
  </w:num>
  <w:num w:numId="26" w16cid:durableId="190994015">
    <w:abstractNumId w:val="12"/>
  </w:num>
  <w:num w:numId="27" w16cid:durableId="3980938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C"/>
    <w:rsid w:val="000074C7"/>
    <w:rsid w:val="00015428"/>
    <w:rsid w:val="000234DF"/>
    <w:rsid w:val="00025C4B"/>
    <w:rsid w:val="00035CE1"/>
    <w:rsid w:val="00041BA3"/>
    <w:rsid w:val="000431D7"/>
    <w:rsid w:val="00072AE1"/>
    <w:rsid w:val="00086AA5"/>
    <w:rsid w:val="00097D6D"/>
    <w:rsid w:val="000B15B4"/>
    <w:rsid w:val="000B4016"/>
    <w:rsid w:val="000B6916"/>
    <w:rsid w:val="000D1C21"/>
    <w:rsid w:val="000E7824"/>
    <w:rsid w:val="000F4185"/>
    <w:rsid w:val="00102FF0"/>
    <w:rsid w:val="00123CF6"/>
    <w:rsid w:val="00126853"/>
    <w:rsid w:val="00143E58"/>
    <w:rsid w:val="001444D0"/>
    <w:rsid w:val="00150DE7"/>
    <w:rsid w:val="00151050"/>
    <w:rsid w:val="00151ADB"/>
    <w:rsid w:val="00157A2A"/>
    <w:rsid w:val="00190BAD"/>
    <w:rsid w:val="00191173"/>
    <w:rsid w:val="001A51B7"/>
    <w:rsid w:val="001A6B31"/>
    <w:rsid w:val="001D4220"/>
    <w:rsid w:val="001F5B7A"/>
    <w:rsid w:val="00226787"/>
    <w:rsid w:val="00237090"/>
    <w:rsid w:val="00251431"/>
    <w:rsid w:val="00272382"/>
    <w:rsid w:val="002843BF"/>
    <w:rsid w:val="00290306"/>
    <w:rsid w:val="002918B1"/>
    <w:rsid w:val="002A686D"/>
    <w:rsid w:val="002C03E4"/>
    <w:rsid w:val="002C09CD"/>
    <w:rsid w:val="002D3A9B"/>
    <w:rsid w:val="002F1D70"/>
    <w:rsid w:val="002F2D9F"/>
    <w:rsid w:val="00301BE5"/>
    <w:rsid w:val="00317EEE"/>
    <w:rsid w:val="003227D8"/>
    <w:rsid w:val="003437E6"/>
    <w:rsid w:val="003450A5"/>
    <w:rsid w:val="00364498"/>
    <w:rsid w:val="0037015D"/>
    <w:rsid w:val="00374510"/>
    <w:rsid w:val="00380AE4"/>
    <w:rsid w:val="003913CB"/>
    <w:rsid w:val="003A7C12"/>
    <w:rsid w:val="003B1927"/>
    <w:rsid w:val="003B1A0E"/>
    <w:rsid w:val="003C3461"/>
    <w:rsid w:val="003C3790"/>
    <w:rsid w:val="003F22ED"/>
    <w:rsid w:val="003F3F24"/>
    <w:rsid w:val="00400015"/>
    <w:rsid w:val="0040050B"/>
    <w:rsid w:val="00414369"/>
    <w:rsid w:val="00426E28"/>
    <w:rsid w:val="00434184"/>
    <w:rsid w:val="0044645E"/>
    <w:rsid w:val="00447137"/>
    <w:rsid w:val="004610A5"/>
    <w:rsid w:val="00461105"/>
    <w:rsid w:val="00462A9D"/>
    <w:rsid w:val="00462BFB"/>
    <w:rsid w:val="00476398"/>
    <w:rsid w:val="00476F6A"/>
    <w:rsid w:val="00486110"/>
    <w:rsid w:val="004A3DE4"/>
    <w:rsid w:val="004B69E0"/>
    <w:rsid w:val="004C3D11"/>
    <w:rsid w:val="004D16FC"/>
    <w:rsid w:val="004E3A84"/>
    <w:rsid w:val="00501072"/>
    <w:rsid w:val="0050629C"/>
    <w:rsid w:val="00510752"/>
    <w:rsid w:val="00511E6B"/>
    <w:rsid w:val="00517AC4"/>
    <w:rsid w:val="00521BBA"/>
    <w:rsid w:val="0052319A"/>
    <w:rsid w:val="00535804"/>
    <w:rsid w:val="00552AA4"/>
    <w:rsid w:val="00554B95"/>
    <w:rsid w:val="00557598"/>
    <w:rsid w:val="0056190F"/>
    <w:rsid w:val="005634C4"/>
    <w:rsid w:val="0056494B"/>
    <w:rsid w:val="00574820"/>
    <w:rsid w:val="005A0E35"/>
    <w:rsid w:val="005A1934"/>
    <w:rsid w:val="005B68A0"/>
    <w:rsid w:val="005E08CD"/>
    <w:rsid w:val="005E34C1"/>
    <w:rsid w:val="005E5254"/>
    <w:rsid w:val="005F57FC"/>
    <w:rsid w:val="006029C1"/>
    <w:rsid w:val="00607BF3"/>
    <w:rsid w:val="00627C9B"/>
    <w:rsid w:val="00630F0C"/>
    <w:rsid w:val="00633DE9"/>
    <w:rsid w:val="006441A9"/>
    <w:rsid w:val="00645897"/>
    <w:rsid w:val="00657D69"/>
    <w:rsid w:val="00672D9F"/>
    <w:rsid w:val="00683AAC"/>
    <w:rsid w:val="0068706B"/>
    <w:rsid w:val="00690A0C"/>
    <w:rsid w:val="006B0E32"/>
    <w:rsid w:val="006B3F35"/>
    <w:rsid w:val="006C1EBD"/>
    <w:rsid w:val="006C395B"/>
    <w:rsid w:val="006D34CF"/>
    <w:rsid w:val="006E41EF"/>
    <w:rsid w:val="00754D1B"/>
    <w:rsid w:val="00772848"/>
    <w:rsid w:val="0079079E"/>
    <w:rsid w:val="007913FC"/>
    <w:rsid w:val="007A2CF3"/>
    <w:rsid w:val="007A6608"/>
    <w:rsid w:val="007C55EA"/>
    <w:rsid w:val="007E6D4A"/>
    <w:rsid w:val="007E77F5"/>
    <w:rsid w:val="008036AF"/>
    <w:rsid w:val="00811304"/>
    <w:rsid w:val="00836242"/>
    <w:rsid w:val="0084259A"/>
    <w:rsid w:val="00842888"/>
    <w:rsid w:val="00866143"/>
    <w:rsid w:val="00870C91"/>
    <w:rsid w:val="008B0E38"/>
    <w:rsid w:val="008B32C2"/>
    <w:rsid w:val="008C6701"/>
    <w:rsid w:val="008E0994"/>
    <w:rsid w:val="008E3624"/>
    <w:rsid w:val="008E45E9"/>
    <w:rsid w:val="00903728"/>
    <w:rsid w:val="00914CD7"/>
    <w:rsid w:val="0092380F"/>
    <w:rsid w:val="00926A95"/>
    <w:rsid w:val="009271E3"/>
    <w:rsid w:val="00940FD2"/>
    <w:rsid w:val="00946A35"/>
    <w:rsid w:val="00955DCA"/>
    <w:rsid w:val="009578CB"/>
    <w:rsid w:val="0097089C"/>
    <w:rsid w:val="00971873"/>
    <w:rsid w:val="00971F01"/>
    <w:rsid w:val="00982B53"/>
    <w:rsid w:val="009860B4"/>
    <w:rsid w:val="00995D20"/>
    <w:rsid w:val="009A0202"/>
    <w:rsid w:val="009B5ACB"/>
    <w:rsid w:val="009C09A4"/>
    <w:rsid w:val="009C0D72"/>
    <w:rsid w:val="009C2346"/>
    <w:rsid w:val="009C28FF"/>
    <w:rsid w:val="009C7AEA"/>
    <w:rsid w:val="009D681C"/>
    <w:rsid w:val="009E0055"/>
    <w:rsid w:val="009E190B"/>
    <w:rsid w:val="009F4C26"/>
    <w:rsid w:val="009F69E7"/>
    <w:rsid w:val="00A02FDF"/>
    <w:rsid w:val="00A03245"/>
    <w:rsid w:val="00A052DD"/>
    <w:rsid w:val="00A061EE"/>
    <w:rsid w:val="00A124E2"/>
    <w:rsid w:val="00A14B41"/>
    <w:rsid w:val="00A1645B"/>
    <w:rsid w:val="00A16F98"/>
    <w:rsid w:val="00A209B9"/>
    <w:rsid w:val="00A213AE"/>
    <w:rsid w:val="00A529E8"/>
    <w:rsid w:val="00A716F8"/>
    <w:rsid w:val="00A8095C"/>
    <w:rsid w:val="00AA3482"/>
    <w:rsid w:val="00AB432E"/>
    <w:rsid w:val="00AC2203"/>
    <w:rsid w:val="00AC4FE3"/>
    <w:rsid w:val="00AF003D"/>
    <w:rsid w:val="00AF2FCF"/>
    <w:rsid w:val="00B0432E"/>
    <w:rsid w:val="00B176AB"/>
    <w:rsid w:val="00B200DC"/>
    <w:rsid w:val="00B262B1"/>
    <w:rsid w:val="00B30F88"/>
    <w:rsid w:val="00B33C1C"/>
    <w:rsid w:val="00B3469C"/>
    <w:rsid w:val="00B37393"/>
    <w:rsid w:val="00B61387"/>
    <w:rsid w:val="00B7197B"/>
    <w:rsid w:val="00B817C1"/>
    <w:rsid w:val="00B84CE5"/>
    <w:rsid w:val="00B858B8"/>
    <w:rsid w:val="00BA1774"/>
    <w:rsid w:val="00BA6551"/>
    <w:rsid w:val="00BA68D6"/>
    <w:rsid w:val="00BB37CE"/>
    <w:rsid w:val="00BB6A47"/>
    <w:rsid w:val="00BC0188"/>
    <w:rsid w:val="00BD245B"/>
    <w:rsid w:val="00BD34A5"/>
    <w:rsid w:val="00BE031A"/>
    <w:rsid w:val="00BE7CD1"/>
    <w:rsid w:val="00C0068D"/>
    <w:rsid w:val="00C07F2C"/>
    <w:rsid w:val="00C118D1"/>
    <w:rsid w:val="00C15A58"/>
    <w:rsid w:val="00C16367"/>
    <w:rsid w:val="00C16852"/>
    <w:rsid w:val="00C40574"/>
    <w:rsid w:val="00C451DC"/>
    <w:rsid w:val="00C512E1"/>
    <w:rsid w:val="00C6504F"/>
    <w:rsid w:val="00C65FE9"/>
    <w:rsid w:val="00C732E6"/>
    <w:rsid w:val="00C86B29"/>
    <w:rsid w:val="00C91289"/>
    <w:rsid w:val="00C970D2"/>
    <w:rsid w:val="00CA3637"/>
    <w:rsid w:val="00CA4625"/>
    <w:rsid w:val="00CB01A0"/>
    <w:rsid w:val="00CB617F"/>
    <w:rsid w:val="00CC2CE0"/>
    <w:rsid w:val="00CC7B64"/>
    <w:rsid w:val="00CD13E3"/>
    <w:rsid w:val="00CE4324"/>
    <w:rsid w:val="00CF7D3D"/>
    <w:rsid w:val="00D00502"/>
    <w:rsid w:val="00D020F6"/>
    <w:rsid w:val="00D431C3"/>
    <w:rsid w:val="00D5761E"/>
    <w:rsid w:val="00D60DA0"/>
    <w:rsid w:val="00D61ECB"/>
    <w:rsid w:val="00D671B2"/>
    <w:rsid w:val="00D85327"/>
    <w:rsid w:val="00D93D0E"/>
    <w:rsid w:val="00D94574"/>
    <w:rsid w:val="00D947CB"/>
    <w:rsid w:val="00DA159F"/>
    <w:rsid w:val="00DC2700"/>
    <w:rsid w:val="00DD0416"/>
    <w:rsid w:val="00DE26A1"/>
    <w:rsid w:val="00DE7FE2"/>
    <w:rsid w:val="00DF20C8"/>
    <w:rsid w:val="00DF74EC"/>
    <w:rsid w:val="00DF7584"/>
    <w:rsid w:val="00E00146"/>
    <w:rsid w:val="00E23124"/>
    <w:rsid w:val="00E2717A"/>
    <w:rsid w:val="00E30442"/>
    <w:rsid w:val="00E42570"/>
    <w:rsid w:val="00E629CE"/>
    <w:rsid w:val="00E64336"/>
    <w:rsid w:val="00E6495B"/>
    <w:rsid w:val="00E873DA"/>
    <w:rsid w:val="00E96CB4"/>
    <w:rsid w:val="00EA2DF6"/>
    <w:rsid w:val="00ED25CC"/>
    <w:rsid w:val="00ED5445"/>
    <w:rsid w:val="00ED6DF3"/>
    <w:rsid w:val="00EF25FE"/>
    <w:rsid w:val="00F01A6D"/>
    <w:rsid w:val="00F125D8"/>
    <w:rsid w:val="00F14C0F"/>
    <w:rsid w:val="00F20DE9"/>
    <w:rsid w:val="00F23F9E"/>
    <w:rsid w:val="00F63040"/>
    <w:rsid w:val="00F64DD0"/>
    <w:rsid w:val="00F6601F"/>
    <w:rsid w:val="00F82E02"/>
    <w:rsid w:val="00FC0E46"/>
    <w:rsid w:val="00FC6EE8"/>
    <w:rsid w:val="00FD1A98"/>
    <w:rsid w:val="00FD44CB"/>
    <w:rsid w:val="00FD67B5"/>
    <w:rsid w:val="00FE5693"/>
    <w:rsid w:val="00FF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FC73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629CE"/>
    <w:rPr>
      <w:sz w:val="24"/>
    </w:rPr>
  </w:style>
  <w:style w:type="paragraph" w:styleId="Heading2">
    <w:name w:val="heading 2"/>
    <w:basedOn w:val="Normal"/>
    <w:next w:val="Normal"/>
    <w:qFormat/>
    <w:rsid w:val="00657D69"/>
    <w:pPr>
      <w:keepNext/>
      <w:jc w:val="center"/>
      <w:outlineLvl w:val="1"/>
    </w:pPr>
    <w:rPr>
      <w:b/>
    </w:rPr>
  </w:style>
  <w:style w:type="paragraph" w:styleId="Heading7">
    <w:name w:val="heading 7"/>
    <w:basedOn w:val="Normal"/>
    <w:next w:val="Normal"/>
    <w:qFormat/>
    <w:rsid w:val="00A1645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customStyle="1" w:styleId="ColorfulList-Accent11">
    <w:name w:val="Colorful List - Accent 11"/>
    <w:basedOn w:val="Normal"/>
    <w:uiPriority w:val="34"/>
    <w:qFormat/>
    <w:rsid w:val="00DF7584"/>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47"/>
    <w:rsid w:val="00F01A6D"/>
    <w:rPr>
      <w:color w:val="605E5C"/>
      <w:shd w:val="clear" w:color="auto" w:fill="E1DFDD"/>
    </w:rPr>
  </w:style>
  <w:style w:type="paragraph" w:customStyle="1" w:styleId="ReziBullet">
    <w:name w:val="Rezi_Bullet"/>
    <w:basedOn w:val="Normal"/>
    <w:qFormat/>
    <w:rsid w:val="00CB01A0"/>
    <w:pPr>
      <w:spacing w:after="150"/>
      <w:contextualSpacing/>
    </w:pPr>
    <w:rPr>
      <w:rFonts w:ascii="Garamond" w:eastAsia="MS Mincho" w:hAnsi="Garamond" w:cs="Cambria"/>
      <w:color w:val="2E3D50"/>
      <w:sz w:val="19"/>
      <w:szCs w:val="19"/>
    </w:rPr>
  </w:style>
  <w:style w:type="paragraph" w:styleId="ListParagraph">
    <w:name w:val="List Paragraph"/>
    <w:basedOn w:val="Normal"/>
    <w:uiPriority w:val="34"/>
    <w:qFormat/>
    <w:rsid w:val="00D6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dju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nathaliealexand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2023-05-15T16:53:00Z</dcterms:created>
  <dcterms:modified xsi:type="dcterms:W3CDTF">2023-05-15T17:40:00Z</dcterms:modified>
</cp:coreProperties>
</file>